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B0" w:rsidRPr="006E5987" w:rsidRDefault="008F70B0" w:rsidP="00EB3D5D">
      <w:pPr>
        <w:ind w:left="7513" w:right="-9621"/>
        <w:rPr>
          <w:rFonts w:ascii="Arial" w:hAnsi="Arial" w:cs="Arial"/>
          <w:sz w:val="20"/>
          <w:szCs w:val="20"/>
        </w:rPr>
      </w:pPr>
    </w:p>
    <w:p w:rsidR="008F70B0" w:rsidRPr="006E5987" w:rsidRDefault="008F70B0" w:rsidP="006B291A">
      <w:pPr>
        <w:rPr>
          <w:rFonts w:ascii="Arial" w:hAnsi="Arial" w:cs="Arial"/>
          <w:sz w:val="20"/>
          <w:szCs w:val="20"/>
        </w:rPr>
      </w:pPr>
    </w:p>
    <w:p w:rsidR="00C873EF" w:rsidRPr="006E5987" w:rsidRDefault="004A0C19" w:rsidP="006B291A">
      <w:pPr>
        <w:rPr>
          <w:rFonts w:ascii="Arial" w:hAnsi="Arial" w:cs="Arial"/>
          <w:sz w:val="20"/>
          <w:szCs w:val="20"/>
        </w:rPr>
      </w:pPr>
      <w:r w:rsidRPr="006E5987">
        <w:rPr>
          <w:rFonts w:ascii="Arial" w:hAnsi="Arial" w:cs="Arial"/>
          <w:noProof/>
          <w:sz w:val="20"/>
          <w:szCs w:val="20"/>
        </w:rPr>
        <w:drawing>
          <wp:anchor distT="0" distB="0" distL="114300" distR="114300" simplePos="0" relativeHeight="251657728" behindDoc="1" locked="0" layoutInCell="0" allowOverlap="1">
            <wp:simplePos x="0" y="0"/>
            <wp:positionH relativeFrom="column">
              <wp:posOffset>1093470</wp:posOffset>
            </wp:positionH>
            <wp:positionV relativeFrom="paragraph">
              <wp:posOffset>-538480</wp:posOffset>
            </wp:positionV>
            <wp:extent cx="3865245" cy="285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3865245" cy="285750"/>
                    </a:xfrm>
                    <a:prstGeom prst="rect">
                      <a:avLst/>
                    </a:prstGeom>
                    <a:noFill/>
                  </pic:spPr>
                </pic:pic>
              </a:graphicData>
            </a:graphic>
          </wp:anchor>
        </w:drawing>
      </w:r>
    </w:p>
    <w:p w:rsidR="008F70B0" w:rsidRPr="006E5987" w:rsidRDefault="008F70B0" w:rsidP="00A46F86">
      <w:pPr>
        <w:tabs>
          <w:tab w:val="left" w:pos="851"/>
        </w:tabs>
        <w:rPr>
          <w:rFonts w:ascii="Arial" w:hAnsi="Arial" w:cs="Arial"/>
          <w:sz w:val="20"/>
          <w:szCs w:val="20"/>
        </w:rPr>
      </w:pPr>
    </w:p>
    <w:p w:rsidR="00DB0E2B" w:rsidRPr="006E5987" w:rsidRDefault="003E4D86" w:rsidP="003E4D86">
      <w:pPr>
        <w:tabs>
          <w:tab w:val="left" w:pos="426"/>
        </w:tabs>
        <w:rPr>
          <w:rFonts w:ascii="Arial" w:hAnsi="Arial" w:cs="Arial"/>
          <w:sz w:val="20"/>
          <w:szCs w:val="20"/>
        </w:rPr>
      </w:pPr>
      <w:r w:rsidRPr="006E5987">
        <w:rPr>
          <w:rFonts w:ascii="Arial" w:eastAsia="Arial" w:hAnsi="Arial" w:cs="Arial"/>
          <w:sz w:val="20"/>
          <w:szCs w:val="20"/>
        </w:rPr>
        <w:t xml:space="preserve">1. </w:t>
      </w:r>
      <w:r w:rsidR="00DB0E2B" w:rsidRPr="006E5987">
        <w:rPr>
          <w:rFonts w:ascii="Arial" w:eastAsia="Arial" w:hAnsi="Arial" w:cs="Arial"/>
          <w:sz w:val="20"/>
          <w:szCs w:val="20"/>
        </w:rPr>
        <w:t>This book is mainly about</w:t>
      </w:r>
    </w:p>
    <w:p w:rsidR="008F70B0" w:rsidRPr="006E5987" w:rsidRDefault="008F70B0" w:rsidP="006B291A">
      <w:pPr>
        <w:rPr>
          <w:rFonts w:ascii="Arial" w:hAnsi="Arial" w:cs="Arial"/>
          <w:sz w:val="20"/>
          <w:szCs w:val="20"/>
        </w:rPr>
      </w:pPr>
    </w:p>
    <w:p w:rsidR="008F70B0" w:rsidRPr="006E5987" w:rsidRDefault="00DB0E2B"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A.</w:t>
      </w:r>
      <w:r w:rsidRPr="006E5987">
        <w:rPr>
          <w:rFonts w:ascii="Arial" w:eastAsia="Arial" w:hAnsi="Arial" w:cs="Arial"/>
          <w:sz w:val="20"/>
          <w:szCs w:val="20"/>
        </w:rPr>
        <w:t xml:space="preserve"> </w:t>
      </w:r>
      <w:r w:rsidR="004A0C19" w:rsidRPr="006E5987">
        <w:rPr>
          <w:rFonts w:ascii="Arial" w:eastAsia="Arial" w:hAnsi="Arial" w:cs="Arial"/>
          <w:sz w:val="20"/>
          <w:szCs w:val="20"/>
        </w:rPr>
        <w:t>financial decisions made by corporations.</w:t>
      </w:r>
    </w:p>
    <w:p w:rsidR="008F70B0" w:rsidRPr="006E5987" w:rsidRDefault="00DB0E2B" w:rsidP="006B291A">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financial decisions made by households.</w:t>
      </w:r>
    </w:p>
    <w:p w:rsidR="008F70B0" w:rsidRPr="006E5987" w:rsidRDefault="00DB0E2B"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financial decisions made by governments.</w:t>
      </w:r>
    </w:p>
    <w:p w:rsidR="00C873EF" w:rsidRPr="006E5987" w:rsidRDefault="00DB0E2B" w:rsidP="006B291A">
      <w:pPr>
        <w:tabs>
          <w:tab w:val="left" w:pos="300"/>
          <w:tab w:val="left" w:pos="567"/>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financial decisions made by employees.</w:t>
      </w:r>
    </w:p>
    <w:p w:rsidR="00B14CF6" w:rsidRPr="006E5987" w:rsidRDefault="00B14CF6" w:rsidP="006B291A">
      <w:pPr>
        <w:tabs>
          <w:tab w:val="left" w:pos="300"/>
          <w:tab w:val="left" w:pos="567"/>
        </w:tabs>
        <w:jc w:val="both"/>
        <w:rPr>
          <w:rFonts w:ascii="Arial" w:eastAsia="Arial" w:hAnsi="Arial" w:cs="Arial"/>
          <w:sz w:val="20"/>
          <w:szCs w:val="20"/>
        </w:rPr>
      </w:pPr>
    </w:p>
    <w:p w:rsidR="008F70B0" w:rsidRPr="006E5987" w:rsidRDefault="004A0C19" w:rsidP="006B291A">
      <w:pPr>
        <w:jc w:val="right"/>
        <w:rPr>
          <w:rFonts w:ascii="Arial" w:hAnsi="Arial" w:cs="Arial"/>
          <w:sz w:val="16"/>
          <w:szCs w:val="16"/>
        </w:rPr>
      </w:pPr>
      <w:r w:rsidRPr="006E5987">
        <w:rPr>
          <w:rFonts w:ascii="Arial" w:eastAsia="Times New Roman" w:hAnsi="Arial" w:cs="Arial"/>
          <w:i/>
          <w:iCs/>
          <w:sz w:val="16"/>
          <w:szCs w:val="16"/>
        </w:rPr>
        <w:t>Accessibility: Keyboard Navigation</w:t>
      </w:r>
    </w:p>
    <w:p w:rsidR="004A0C19" w:rsidRPr="006E5987" w:rsidRDefault="004A0C19" w:rsidP="006B291A">
      <w:pPr>
        <w:jc w:val="right"/>
        <w:rPr>
          <w:rFonts w:ascii="Arial" w:hAnsi="Arial" w:cs="Arial"/>
          <w:sz w:val="16"/>
          <w:szCs w:val="16"/>
        </w:rPr>
      </w:pPr>
      <w:r w:rsidRPr="006E5987">
        <w:rPr>
          <w:rFonts w:ascii="Arial" w:eastAsia="Times New Roman" w:hAnsi="Arial" w:cs="Arial"/>
          <w:i/>
          <w:iCs/>
          <w:sz w:val="16"/>
          <w:szCs w:val="16"/>
        </w:rPr>
        <w:t>Difficulty: Basic</w:t>
      </w:r>
    </w:p>
    <w:p w:rsidR="00B14CF6" w:rsidRPr="006E5987" w:rsidRDefault="00B14CF6" w:rsidP="006B291A">
      <w:pPr>
        <w:rPr>
          <w:rFonts w:ascii="Arial" w:hAnsi="Arial" w:cs="Arial"/>
          <w:sz w:val="20"/>
          <w:szCs w:val="20"/>
        </w:rPr>
      </w:pPr>
    </w:p>
    <w:p w:rsidR="00C873EF" w:rsidRPr="006E5987" w:rsidRDefault="004A0C19" w:rsidP="006B291A">
      <w:pPr>
        <w:rPr>
          <w:rFonts w:ascii="Arial" w:eastAsia="Arial" w:hAnsi="Arial" w:cs="Arial"/>
          <w:sz w:val="20"/>
          <w:szCs w:val="20"/>
        </w:rPr>
      </w:pPr>
      <w:r w:rsidRPr="006E5987">
        <w:rPr>
          <w:rFonts w:ascii="Arial" w:hAnsi="Arial" w:cs="Arial"/>
          <w:sz w:val="20"/>
          <w:szCs w:val="20"/>
        </w:rPr>
        <w:t xml:space="preserve">2. </w:t>
      </w:r>
      <w:r w:rsidRPr="006E5987">
        <w:rPr>
          <w:rFonts w:ascii="Arial" w:eastAsia="Arial" w:hAnsi="Arial" w:cs="Arial"/>
          <w:sz w:val="20"/>
          <w:szCs w:val="20"/>
        </w:rPr>
        <w:t>Shareholders of a corporation may be, among others,</w:t>
      </w:r>
    </w:p>
    <w:p w:rsidR="00C873EF" w:rsidRPr="006E5987" w:rsidRDefault="00C873EF" w:rsidP="00C873EF">
      <w:pPr>
        <w:tabs>
          <w:tab w:val="left" w:pos="284"/>
          <w:tab w:val="left" w:pos="567"/>
          <w:tab w:val="left" w:pos="709"/>
        </w:tabs>
        <w:jc w:val="both"/>
        <w:rPr>
          <w:rFonts w:ascii="Arial" w:eastAsia="Arial" w:hAnsi="Arial" w:cs="Arial"/>
          <w:sz w:val="20"/>
          <w:szCs w:val="20"/>
        </w:rPr>
      </w:pPr>
    </w:p>
    <w:p w:rsidR="008F70B0" w:rsidRPr="006E5987" w:rsidRDefault="004A0C19" w:rsidP="00C873EF">
      <w:pPr>
        <w:tabs>
          <w:tab w:val="left" w:pos="284"/>
          <w:tab w:val="left" w:pos="567"/>
          <w:tab w:val="left" w:pos="709"/>
        </w:tabs>
        <w:jc w:val="both"/>
        <w:rPr>
          <w:rFonts w:ascii="Arial" w:hAnsi="Arial" w:cs="Arial"/>
          <w:sz w:val="20"/>
          <w:szCs w:val="20"/>
        </w:rPr>
      </w:pPr>
      <w:r w:rsidRPr="006E5987">
        <w:rPr>
          <w:rFonts w:ascii="Arial" w:eastAsia="Arial" w:hAnsi="Arial" w:cs="Arial"/>
          <w:sz w:val="20"/>
          <w:szCs w:val="20"/>
        </w:rPr>
        <w:t>A. individuals.</w:t>
      </w:r>
    </w:p>
    <w:p w:rsidR="008F70B0" w:rsidRPr="006E5987" w:rsidRDefault="004A0C19" w:rsidP="00C873EF">
      <w:pPr>
        <w:jc w:val="both"/>
        <w:rPr>
          <w:rFonts w:ascii="Arial" w:hAnsi="Arial" w:cs="Arial"/>
          <w:sz w:val="20"/>
          <w:szCs w:val="20"/>
        </w:rPr>
      </w:pPr>
      <w:r w:rsidRPr="006E5987">
        <w:rPr>
          <w:rFonts w:ascii="Arial" w:eastAsia="Arial" w:hAnsi="Arial" w:cs="Arial"/>
          <w:sz w:val="20"/>
          <w:szCs w:val="20"/>
        </w:rPr>
        <w:t>B. individuals and pension funds.</w:t>
      </w:r>
    </w:p>
    <w:p w:rsidR="008F70B0" w:rsidRPr="006E5987" w:rsidRDefault="004A0C19" w:rsidP="00C873EF">
      <w:pPr>
        <w:jc w:val="both"/>
        <w:rPr>
          <w:rFonts w:ascii="Arial" w:hAnsi="Arial" w:cs="Arial"/>
          <w:sz w:val="20"/>
          <w:szCs w:val="20"/>
        </w:rPr>
      </w:pPr>
      <w:r w:rsidRPr="006E5987">
        <w:rPr>
          <w:rFonts w:ascii="Arial" w:eastAsia="Arial" w:hAnsi="Arial" w:cs="Arial"/>
          <w:sz w:val="20"/>
          <w:szCs w:val="20"/>
        </w:rPr>
        <w:t>C. pension funds.</w:t>
      </w:r>
    </w:p>
    <w:p w:rsidR="00C873EF" w:rsidRPr="006E5987" w:rsidRDefault="004A0C19" w:rsidP="00C873EF">
      <w:pPr>
        <w:jc w:val="both"/>
        <w:rPr>
          <w:rFonts w:ascii="Arial" w:eastAsia="Arial" w:hAnsi="Arial" w:cs="Arial"/>
          <w:sz w:val="20"/>
          <w:szCs w:val="20"/>
        </w:rPr>
      </w:pPr>
      <w:r w:rsidRPr="006E5987">
        <w:rPr>
          <w:rFonts w:ascii="Arial" w:eastAsia="Arial" w:hAnsi="Arial" w:cs="Arial"/>
          <w:b/>
          <w:bCs/>
          <w:sz w:val="20"/>
          <w:szCs w:val="20"/>
          <w:u w:val="single"/>
        </w:rPr>
        <w:t>D.</w:t>
      </w:r>
      <w:r w:rsidRPr="006E5987">
        <w:rPr>
          <w:rFonts w:ascii="Arial" w:eastAsia="Arial" w:hAnsi="Arial" w:cs="Arial"/>
          <w:sz w:val="20"/>
          <w:szCs w:val="20"/>
        </w:rPr>
        <w:t xml:space="preserve"> individuals, pension funds, and insurance companies.</w:t>
      </w:r>
    </w:p>
    <w:p w:rsidR="00B14CF6" w:rsidRPr="006E5987" w:rsidRDefault="00B14CF6" w:rsidP="00C873EF">
      <w:pPr>
        <w:jc w:val="both"/>
        <w:rPr>
          <w:rFonts w:ascii="Arial" w:eastAsia="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6B291A">
      <w:pPr>
        <w:rPr>
          <w:rFonts w:ascii="Arial" w:hAnsi="Arial" w:cs="Arial"/>
          <w:sz w:val="20"/>
          <w:szCs w:val="20"/>
        </w:rPr>
      </w:pPr>
    </w:p>
    <w:p w:rsidR="00C873EF" w:rsidRPr="006E5987" w:rsidRDefault="002629D4" w:rsidP="006B291A">
      <w:pPr>
        <w:rPr>
          <w:rFonts w:ascii="Arial" w:eastAsia="Arial" w:hAnsi="Arial" w:cs="Arial"/>
          <w:sz w:val="20"/>
          <w:szCs w:val="20"/>
        </w:rPr>
      </w:pPr>
      <w:r w:rsidRPr="006E5987">
        <w:rPr>
          <w:rFonts w:ascii="Arial" w:hAnsi="Arial" w:cs="Arial"/>
          <w:sz w:val="20"/>
          <w:szCs w:val="20"/>
        </w:rPr>
        <w:t xml:space="preserve">3. </w:t>
      </w:r>
      <w:r w:rsidR="004A0C19" w:rsidRPr="006E5987">
        <w:rPr>
          <w:rFonts w:ascii="Arial" w:eastAsia="Arial" w:hAnsi="Arial" w:cs="Arial"/>
          <w:sz w:val="20"/>
          <w:szCs w:val="20"/>
        </w:rPr>
        <w:t>Generally, a corporation is owned by its</w:t>
      </w:r>
    </w:p>
    <w:p w:rsidR="00C873EF" w:rsidRPr="006E5987" w:rsidRDefault="00C873EF" w:rsidP="006B291A">
      <w:pPr>
        <w:rPr>
          <w:rFonts w:ascii="Arial" w:hAnsi="Arial" w:cs="Arial"/>
          <w:sz w:val="20"/>
          <w:szCs w:val="20"/>
        </w:rPr>
      </w:pPr>
    </w:p>
    <w:p w:rsidR="008F70B0" w:rsidRPr="006E5987" w:rsidRDefault="002629D4"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managers.</w:t>
      </w:r>
    </w:p>
    <w:p w:rsidR="008F70B0" w:rsidRPr="006E5987" w:rsidRDefault="004A0C19" w:rsidP="00C873EF">
      <w:pPr>
        <w:jc w:val="both"/>
        <w:rPr>
          <w:rFonts w:ascii="Arial" w:hAnsi="Arial" w:cs="Arial"/>
          <w:sz w:val="20"/>
          <w:szCs w:val="20"/>
        </w:rPr>
      </w:pPr>
      <w:r w:rsidRPr="006E5987">
        <w:rPr>
          <w:rFonts w:ascii="Arial" w:eastAsia="Arial" w:hAnsi="Arial" w:cs="Arial"/>
          <w:sz w:val="20"/>
          <w:szCs w:val="20"/>
        </w:rPr>
        <w:t>B.</w:t>
      </w:r>
      <w:r w:rsidR="002629D4" w:rsidRPr="006E5987">
        <w:rPr>
          <w:rFonts w:ascii="Arial" w:eastAsia="Arial" w:hAnsi="Arial" w:cs="Arial"/>
          <w:sz w:val="20"/>
          <w:szCs w:val="20"/>
        </w:rPr>
        <w:t xml:space="preserve"> </w:t>
      </w:r>
      <w:r w:rsidRPr="006E5987">
        <w:rPr>
          <w:rFonts w:ascii="Arial" w:eastAsia="Arial" w:hAnsi="Arial" w:cs="Arial"/>
          <w:sz w:val="20"/>
          <w:szCs w:val="20"/>
        </w:rPr>
        <w:t>board of directors and shareholders.</w:t>
      </w:r>
    </w:p>
    <w:p w:rsidR="008F70B0" w:rsidRPr="006E5987" w:rsidRDefault="004A0C19" w:rsidP="00C873EF">
      <w:pPr>
        <w:jc w:val="both"/>
        <w:rPr>
          <w:rFonts w:ascii="Arial" w:hAnsi="Arial" w:cs="Arial"/>
          <w:sz w:val="20"/>
          <w:szCs w:val="20"/>
        </w:rPr>
      </w:pPr>
      <w:r w:rsidRPr="006E5987">
        <w:rPr>
          <w:rFonts w:ascii="Arial" w:eastAsia="Arial" w:hAnsi="Arial" w:cs="Arial"/>
          <w:b/>
          <w:bCs/>
          <w:sz w:val="20"/>
          <w:szCs w:val="20"/>
          <w:u w:val="single"/>
        </w:rPr>
        <w:t>C.</w:t>
      </w:r>
      <w:r w:rsidR="002629D4" w:rsidRPr="006E5987">
        <w:rPr>
          <w:rFonts w:ascii="Arial" w:eastAsia="Arial" w:hAnsi="Arial" w:cs="Arial"/>
          <w:b/>
          <w:bCs/>
          <w:sz w:val="20"/>
          <w:szCs w:val="20"/>
        </w:rPr>
        <w:t xml:space="preserve"> </w:t>
      </w:r>
      <w:r w:rsidRPr="006E5987">
        <w:rPr>
          <w:rFonts w:ascii="Arial" w:eastAsia="Arial" w:hAnsi="Arial" w:cs="Arial"/>
          <w:sz w:val="20"/>
          <w:szCs w:val="20"/>
        </w:rPr>
        <w:t>shareholders.</w:t>
      </w:r>
    </w:p>
    <w:p w:rsidR="00C873EF" w:rsidRPr="006E5987" w:rsidRDefault="004A0C19" w:rsidP="00C873EF">
      <w:pPr>
        <w:jc w:val="both"/>
        <w:rPr>
          <w:rFonts w:ascii="Arial" w:eastAsia="Arial" w:hAnsi="Arial" w:cs="Arial"/>
          <w:sz w:val="20"/>
          <w:szCs w:val="20"/>
        </w:rPr>
      </w:pPr>
      <w:r w:rsidRPr="006E5987">
        <w:rPr>
          <w:rFonts w:ascii="Arial" w:eastAsia="Arial" w:hAnsi="Arial" w:cs="Arial"/>
          <w:sz w:val="20"/>
          <w:szCs w:val="20"/>
        </w:rPr>
        <w:t>D.</w:t>
      </w:r>
      <w:r w:rsidR="002629D4" w:rsidRPr="006E5987">
        <w:rPr>
          <w:rFonts w:ascii="Arial" w:eastAsia="Arial" w:hAnsi="Arial" w:cs="Arial"/>
          <w:sz w:val="20"/>
          <w:szCs w:val="20"/>
        </w:rPr>
        <w:t xml:space="preserve"> </w:t>
      </w:r>
      <w:r w:rsidRPr="006E5987">
        <w:rPr>
          <w:rFonts w:ascii="Arial" w:eastAsia="Arial" w:hAnsi="Arial" w:cs="Arial"/>
          <w:sz w:val="20"/>
          <w:szCs w:val="20"/>
        </w:rPr>
        <w:t>managers, board of directors, and shareholders.</w:t>
      </w:r>
    </w:p>
    <w:p w:rsidR="00B14CF6" w:rsidRPr="006E5987" w:rsidRDefault="00B14CF6" w:rsidP="00C873EF">
      <w:pPr>
        <w:jc w:val="both"/>
        <w:rPr>
          <w:rFonts w:ascii="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5D4765" w:rsidRPr="006E5987" w:rsidRDefault="005D4765" w:rsidP="008E4BB3">
      <w:pPr>
        <w:ind w:right="-4652"/>
        <w:rPr>
          <w:rFonts w:ascii="Arial" w:eastAsia="Arial" w:hAnsi="Arial" w:cs="Arial"/>
          <w:sz w:val="20"/>
          <w:szCs w:val="20"/>
        </w:rPr>
      </w:pPr>
    </w:p>
    <w:p w:rsidR="00C873EF" w:rsidRPr="006E5987" w:rsidRDefault="008E4BB3" w:rsidP="008E4BB3">
      <w:pPr>
        <w:ind w:right="-4652"/>
        <w:rPr>
          <w:rFonts w:ascii="Arial" w:hAnsi="Arial" w:cs="Arial"/>
          <w:sz w:val="20"/>
          <w:szCs w:val="20"/>
        </w:rPr>
      </w:pPr>
      <w:r w:rsidRPr="006E5987">
        <w:rPr>
          <w:rFonts w:ascii="Arial" w:eastAsia="Arial" w:hAnsi="Arial" w:cs="Arial"/>
          <w:sz w:val="20"/>
          <w:szCs w:val="20"/>
        </w:rPr>
        <w:t xml:space="preserve">4. </w:t>
      </w:r>
      <w:r w:rsidR="004A0C19" w:rsidRPr="006E5987">
        <w:rPr>
          <w:rFonts w:ascii="Arial" w:eastAsia="Arial" w:hAnsi="Arial" w:cs="Arial"/>
          <w:sz w:val="20"/>
          <w:szCs w:val="20"/>
        </w:rPr>
        <w:t>A corporation, potentially, has infinite life because it</w:t>
      </w:r>
    </w:p>
    <w:p w:rsidR="008F70B0" w:rsidRPr="006E5987" w:rsidRDefault="008F70B0" w:rsidP="006B291A">
      <w:pPr>
        <w:rPr>
          <w:rFonts w:ascii="Arial" w:hAnsi="Arial" w:cs="Arial"/>
          <w:sz w:val="20"/>
          <w:szCs w:val="20"/>
        </w:rPr>
      </w:pPr>
    </w:p>
    <w:p w:rsidR="008F70B0" w:rsidRPr="006E5987" w:rsidRDefault="008E4BB3"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A.</w:t>
      </w:r>
      <w:r w:rsidRPr="006E5987">
        <w:rPr>
          <w:rFonts w:ascii="Arial" w:eastAsia="Arial" w:hAnsi="Arial" w:cs="Arial"/>
          <w:sz w:val="20"/>
          <w:szCs w:val="20"/>
        </w:rPr>
        <w:t xml:space="preserve"> </w:t>
      </w:r>
      <w:r w:rsidR="004A0C19" w:rsidRPr="006E5987">
        <w:rPr>
          <w:rFonts w:ascii="Arial" w:eastAsia="Arial" w:hAnsi="Arial" w:cs="Arial"/>
          <w:sz w:val="20"/>
          <w:szCs w:val="20"/>
        </w:rPr>
        <w:t>is a legal entity.</w:t>
      </w:r>
    </w:p>
    <w:p w:rsidR="008F70B0" w:rsidRPr="006E5987" w:rsidRDefault="008E4BB3" w:rsidP="008E4BB3">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has the same ownership and management.</w:t>
      </w:r>
    </w:p>
    <w:p w:rsidR="008F70B0" w:rsidRPr="006E5987" w:rsidRDefault="008E4BB3"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has limited liability.</w:t>
      </w:r>
    </w:p>
    <w:p w:rsidR="00C873EF" w:rsidRPr="006E5987" w:rsidRDefault="008E4BB3"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is closely regulated.</w:t>
      </w:r>
    </w:p>
    <w:p w:rsidR="00B14CF6" w:rsidRPr="006E5987" w:rsidRDefault="00B14CF6" w:rsidP="00C873EF">
      <w:pPr>
        <w:tabs>
          <w:tab w:val="left" w:pos="300"/>
        </w:tabs>
        <w:jc w:val="both"/>
        <w:rPr>
          <w:rFonts w:ascii="Arial" w:eastAsia="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6B291A">
      <w:pPr>
        <w:rPr>
          <w:rFonts w:ascii="Arial" w:eastAsia="Arial" w:hAnsi="Arial" w:cs="Arial"/>
          <w:sz w:val="20"/>
          <w:szCs w:val="20"/>
        </w:rPr>
      </w:pPr>
    </w:p>
    <w:p w:rsidR="00C873EF" w:rsidRPr="006E5987" w:rsidRDefault="008E4BB3" w:rsidP="006B291A">
      <w:pPr>
        <w:rPr>
          <w:rFonts w:ascii="Arial" w:eastAsia="Arial" w:hAnsi="Arial" w:cs="Arial"/>
          <w:sz w:val="20"/>
          <w:szCs w:val="20"/>
        </w:rPr>
      </w:pPr>
      <w:r w:rsidRPr="006E5987">
        <w:rPr>
          <w:rFonts w:ascii="Arial" w:eastAsia="Arial" w:hAnsi="Arial" w:cs="Arial"/>
          <w:sz w:val="20"/>
          <w:szCs w:val="20"/>
        </w:rPr>
        <w:t xml:space="preserve">5. </w:t>
      </w:r>
      <w:r w:rsidR="004A0C19" w:rsidRPr="006E5987">
        <w:rPr>
          <w:rFonts w:ascii="Arial" w:eastAsia="Arial" w:hAnsi="Arial" w:cs="Arial"/>
          <w:sz w:val="20"/>
          <w:szCs w:val="20"/>
        </w:rPr>
        <w:t>Limited liability is an important feature of</w:t>
      </w:r>
    </w:p>
    <w:p w:rsidR="00C873EF" w:rsidRPr="006E5987" w:rsidRDefault="00C873EF" w:rsidP="006B291A">
      <w:pPr>
        <w:rPr>
          <w:rFonts w:ascii="Arial" w:hAnsi="Arial" w:cs="Arial"/>
          <w:sz w:val="20"/>
          <w:szCs w:val="20"/>
        </w:rPr>
      </w:pPr>
    </w:p>
    <w:p w:rsidR="008F70B0" w:rsidRPr="006E5987" w:rsidRDefault="008E4BB3" w:rsidP="005F001C">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sole proprietorships.</w:t>
      </w:r>
    </w:p>
    <w:p w:rsidR="008F70B0" w:rsidRPr="006E5987" w:rsidRDefault="008E4BB3"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partnerships.</w:t>
      </w:r>
    </w:p>
    <w:p w:rsidR="008F70B0" w:rsidRPr="006E5987" w:rsidRDefault="008E4BB3" w:rsidP="008E4BB3">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corporations.</w:t>
      </w:r>
    </w:p>
    <w:p w:rsidR="00C873EF" w:rsidRPr="006E5987" w:rsidRDefault="008E4BB3"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both partnerships and corporations.</w:t>
      </w:r>
    </w:p>
    <w:p w:rsidR="00B14CF6" w:rsidRPr="006E5987" w:rsidRDefault="00B14CF6" w:rsidP="00C873EF">
      <w:pPr>
        <w:tabs>
          <w:tab w:val="left" w:pos="300"/>
        </w:tabs>
        <w:jc w:val="both"/>
        <w:rPr>
          <w:rFonts w:ascii="Arial" w:eastAsia="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6B291A">
      <w:pPr>
        <w:rPr>
          <w:rFonts w:ascii="Arial" w:hAnsi="Arial" w:cs="Arial"/>
          <w:sz w:val="20"/>
          <w:szCs w:val="20"/>
        </w:rPr>
      </w:pPr>
    </w:p>
    <w:p w:rsidR="00C873EF" w:rsidRPr="006E5987" w:rsidRDefault="00872AE6" w:rsidP="006B291A">
      <w:pPr>
        <w:rPr>
          <w:rFonts w:ascii="Arial" w:eastAsia="Arial" w:hAnsi="Arial" w:cs="Arial"/>
          <w:i/>
          <w:iCs/>
          <w:sz w:val="20"/>
          <w:szCs w:val="20"/>
        </w:rPr>
      </w:pPr>
      <w:r w:rsidRPr="006E5987">
        <w:rPr>
          <w:rFonts w:ascii="Arial" w:eastAsia="Arial" w:hAnsi="Arial" w:cs="Arial"/>
          <w:sz w:val="20"/>
          <w:szCs w:val="20"/>
        </w:rPr>
        <w:t xml:space="preserve">6. </w:t>
      </w:r>
      <w:r w:rsidR="004A0C19" w:rsidRPr="006E5987">
        <w:rPr>
          <w:rFonts w:ascii="Arial" w:eastAsia="Arial" w:hAnsi="Arial" w:cs="Arial"/>
          <w:sz w:val="20"/>
          <w:szCs w:val="20"/>
        </w:rPr>
        <w:t xml:space="preserve">As a legal entity, a corporation can perform the following functions </w:t>
      </w:r>
      <w:r w:rsidR="004A0C19" w:rsidRPr="006E5987">
        <w:rPr>
          <w:rFonts w:ascii="Arial" w:eastAsia="Arial" w:hAnsi="Arial" w:cs="Arial"/>
          <w:i/>
          <w:iCs/>
          <w:sz w:val="20"/>
          <w:szCs w:val="20"/>
        </w:rPr>
        <w:t>except</w:t>
      </w:r>
    </w:p>
    <w:p w:rsidR="00C873EF" w:rsidRPr="006E5987" w:rsidRDefault="00C873EF" w:rsidP="006B291A">
      <w:pPr>
        <w:rPr>
          <w:rFonts w:ascii="Arial" w:hAnsi="Arial" w:cs="Arial"/>
          <w:sz w:val="20"/>
          <w:szCs w:val="20"/>
        </w:rPr>
      </w:pPr>
    </w:p>
    <w:p w:rsidR="008F70B0" w:rsidRPr="006E5987" w:rsidRDefault="00872AE6"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borrow money and lend money.</w:t>
      </w:r>
    </w:p>
    <w:p w:rsidR="008F70B0" w:rsidRPr="006E5987" w:rsidRDefault="00872AE6"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borrow money, lend money, and sue and be sued.</w:t>
      </w:r>
    </w:p>
    <w:p w:rsidR="008F70B0" w:rsidRPr="006E5987" w:rsidRDefault="00872AE6" w:rsidP="00C873EF">
      <w:pPr>
        <w:jc w:val="both"/>
        <w:rPr>
          <w:rFonts w:ascii="Arial" w:hAnsi="Arial" w:cs="Arial"/>
          <w:sz w:val="20"/>
          <w:szCs w:val="20"/>
        </w:rPr>
      </w:pPr>
      <w:r w:rsidRPr="006E5987">
        <w:rPr>
          <w:rFonts w:ascii="Arial" w:eastAsia="Arial" w:hAnsi="Arial" w:cs="Arial"/>
          <w:b/>
          <w:sz w:val="20"/>
          <w:szCs w:val="20"/>
          <w:u w:val="single"/>
        </w:rPr>
        <w:t>C.</w:t>
      </w:r>
      <w:r w:rsidRPr="006E5987">
        <w:rPr>
          <w:rFonts w:ascii="Arial" w:eastAsia="Arial" w:hAnsi="Arial" w:cs="Arial"/>
          <w:b/>
          <w:sz w:val="20"/>
          <w:szCs w:val="20"/>
        </w:rPr>
        <w:t xml:space="preserve"> </w:t>
      </w:r>
      <w:r w:rsidR="004A0C19" w:rsidRPr="006E5987">
        <w:rPr>
          <w:rFonts w:ascii="Arial" w:eastAsia="Arial" w:hAnsi="Arial" w:cs="Arial"/>
          <w:sz w:val="20"/>
          <w:szCs w:val="20"/>
        </w:rPr>
        <w:t>vote.</w:t>
      </w:r>
      <w:r w:rsidRPr="006E5987">
        <w:rPr>
          <w:rFonts w:ascii="Arial" w:eastAsia="Arial" w:hAnsi="Arial" w:cs="Arial"/>
          <w:sz w:val="20"/>
          <w:szCs w:val="20"/>
        </w:rPr>
        <w:t xml:space="preserve"> </w:t>
      </w:r>
    </w:p>
    <w:p w:rsidR="00C873EF" w:rsidRPr="006E5987" w:rsidRDefault="00872AE6" w:rsidP="00C873EF">
      <w:pPr>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borrow money, lend money, sue and be sued, and vote.</w:t>
      </w:r>
    </w:p>
    <w:p w:rsidR="00B14CF6" w:rsidRPr="006E5987" w:rsidRDefault="00B14CF6" w:rsidP="00C873EF">
      <w:pPr>
        <w:jc w:val="both"/>
        <w:rPr>
          <w:rFonts w:ascii="Arial" w:hAnsi="Arial" w:cs="Arial"/>
          <w:sz w:val="20"/>
          <w:szCs w:val="20"/>
        </w:rPr>
      </w:pP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5A04F8">
      <w:pPr>
        <w:ind w:right="-5087"/>
        <w:rPr>
          <w:rFonts w:ascii="Arial" w:eastAsia="Arial" w:hAnsi="Arial" w:cs="Arial"/>
          <w:sz w:val="20"/>
          <w:szCs w:val="20"/>
        </w:rPr>
      </w:pPr>
    </w:p>
    <w:p w:rsidR="00C873EF" w:rsidRPr="006E5987" w:rsidRDefault="005A04F8" w:rsidP="005A04F8">
      <w:pPr>
        <w:ind w:right="-5087"/>
        <w:rPr>
          <w:rFonts w:ascii="Arial" w:eastAsia="Arial" w:hAnsi="Arial" w:cs="Arial"/>
          <w:sz w:val="20"/>
          <w:szCs w:val="20"/>
        </w:rPr>
      </w:pPr>
      <w:r w:rsidRPr="006E5987">
        <w:rPr>
          <w:rFonts w:ascii="Arial" w:eastAsia="Arial" w:hAnsi="Arial" w:cs="Arial"/>
          <w:sz w:val="20"/>
          <w:szCs w:val="20"/>
        </w:rPr>
        <w:lastRenderedPageBreak/>
        <w:t xml:space="preserve">7. </w:t>
      </w:r>
      <w:r w:rsidR="004A0C19" w:rsidRPr="006E5987">
        <w:rPr>
          <w:rFonts w:ascii="Arial" w:eastAsia="Arial" w:hAnsi="Arial" w:cs="Arial"/>
          <w:sz w:val="20"/>
          <w:szCs w:val="20"/>
        </w:rPr>
        <w:t>Which of the following assets is tangible?</w:t>
      </w:r>
    </w:p>
    <w:p w:rsidR="00C873EF" w:rsidRPr="006E5987" w:rsidRDefault="00C873EF" w:rsidP="005A04F8">
      <w:pPr>
        <w:ind w:right="-5087"/>
        <w:rPr>
          <w:rFonts w:ascii="Arial" w:hAnsi="Arial" w:cs="Arial"/>
          <w:sz w:val="20"/>
          <w:szCs w:val="20"/>
        </w:rPr>
      </w:pPr>
    </w:p>
    <w:p w:rsidR="008F70B0" w:rsidRPr="006E5987" w:rsidRDefault="005A04F8" w:rsidP="00C873EF">
      <w:pPr>
        <w:jc w:val="both"/>
        <w:rPr>
          <w:rFonts w:ascii="Arial" w:hAnsi="Arial" w:cs="Arial"/>
          <w:sz w:val="20"/>
          <w:szCs w:val="20"/>
        </w:rPr>
      </w:pPr>
      <w:r w:rsidRPr="006E5987">
        <w:rPr>
          <w:rFonts w:ascii="Arial" w:eastAsia="Arial" w:hAnsi="Arial" w:cs="Arial"/>
          <w:b/>
          <w:sz w:val="20"/>
          <w:szCs w:val="20"/>
          <w:u w:val="single"/>
        </w:rPr>
        <w:t>A.</w:t>
      </w:r>
      <w:r w:rsidRPr="006E5987">
        <w:rPr>
          <w:rFonts w:ascii="Arial" w:eastAsia="Arial" w:hAnsi="Arial" w:cs="Arial"/>
          <w:sz w:val="20"/>
          <w:szCs w:val="20"/>
        </w:rPr>
        <w:t xml:space="preserve"> </w:t>
      </w:r>
      <w:r w:rsidR="004A0C19" w:rsidRPr="006E5987">
        <w:rPr>
          <w:rFonts w:ascii="Arial" w:eastAsia="Arial" w:hAnsi="Arial" w:cs="Arial"/>
          <w:sz w:val="20"/>
          <w:szCs w:val="20"/>
        </w:rPr>
        <w:t>ExxonMobil's corporate headquarters building</w:t>
      </w:r>
    </w:p>
    <w:p w:rsidR="008F70B0" w:rsidRPr="006E5987" w:rsidRDefault="005A04F8"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Apple Inc.'s trademark</w:t>
      </w:r>
    </w:p>
    <w:p w:rsidR="008F70B0" w:rsidRPr="006E5987" w:rsidRDefault="005A04F8" w:rsidP="00C873EF">
      <w:pPr>
        <w:jc w:val="both"/>
        <w:rPr>
          <w:rFonts w:ascii="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Hewlett-Packard's most recent printer patent</w:t>
      </w:r>
    </w:p>
    <w:p w:rsidR="008F70B0" w:rsidRPr="006E5987" w:rsidRDefault="005A04F8" w:rsidP="00C873EF">
      <w:pPr>
        <w:jc w:val="both"/>
        <w:rPr>
          <w:rFonts w:ascii="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Microsoft's technical expertise</w:t>
      </w:r>
    </w:p>
    <w:p w:rsidR="008F70B0" w:rsidRPr="006E5987" w:rsidRDefault="008F70B0" w:rsidP="006B291A">
      <w:pPr>
        <w:rPr>
          <w:rFonts w:ascii="Arial" w:hAnsi="Arial" w:cs="Arial"/>
          <w:sz w:val="20"/>
          <w:szCs w:val="20"/>
        </w:rPr>
      </w:pP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931A38" w:rsidP="0007241E">
      <w:pPr>
        <w:tabs>
          <w:tab w:val="left" w:pos="380"/>
        </w:tabs>
        <w:jc w:val="both"/>
        <w:rPr>
          <w:rFonts w:ascii="Arial" w:eastAsia="Arial" w:hAnsi="Arial" w:cs="Arial"/>
          <w:sz w:val="20"/>
          <w:szCs w:val="20"/>
        </w:rPr>
      </w:pPr>
      <w:r w:rsidRPr="006E5987">
        <w:rPr>
          <w:rFonts w:ascii="Arial" w:eastAsia="Arial" w:hAnsi="Arial" w:cs="Arial"/>
          <w:sz w:val="20"/>
          <w:szCs w:val="20"/>
        </w:rPr>
        <w:t xml:space="preserve">8. </w:t>
      </w:r>
      <w:r w:rsidR="004A0C19" w:rsidRPr="006E5987">
        <w:rPr>
          <w:rFonts w:ascii="Arial" w:eastAsia="Arial" w:hAnsi="Arial" w:cs="Arial"/>
          <w:sz w:val="20"/>
          <w:szCs w:val="20"/>
        </w:rPr>
        <w:t>Which of the following types of assets are intangible?</w:t>
      </w:r>
    </w:p>
    <w:p w:rsidR="008F70B0" w:rsidRPr="006E5987" w:rsidRDefault="008F70B0" w:rsidP="006B291A">
      <w:pPr>
        <w:rPr>
          <w:rFonts w:ascii="Arial" w:hAnsi="Arial" w:cs="Arial"/>
          <w:sz w:val="20"/>
          <w:szCs w:val="20"/>
        </w:rPr>
      </w:pPr>
    </w:p>
    <w:p w:rsidR="008F70B0" w:rsidRPr="006E5987" w:rsidRDefault="00931A38"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Production machinery</w:t>
      </w:r>
    </w:p>
    <w:p w:rsidR="008F70B0" w:rsidRPr="006E5987" w:rsidRDefault="00931A38"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Factories</w:t>
      </w:r>
    </w:p>
    <w:p w:rsidR="008F70B0" w:rsidRPr="006E5987" w:rsidRDefault="00931A38" w:rsidP="00C873EF">
      <w:pPr>
        <w:jc w:val="both"/>
        <w:rPr>
          <w:rFonts w:ascii="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Trademarks</w:t>
      </w:r>
    </w:p>
    <w:p w:rsidR="00C873EF" w:rsidRPr="006E5987" w:rsidRDefault="00931A38" w:rsidP="00C873EF">
      <w:pPr>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Office equipment</w:t>
      </w:r>
    </w:p>
    <w:p w:rsidR="00B14CF6" w:rsidRPr="006E5987" w:rsidRDefault="00B14CF6" w:rsidP="00C873EF">
      <w:pPr>
        <w:jc w:val="both"/>
        <w:rPr>
          <w:rFonts w:ascii="Arial" w:hAnsi="Arial" w:cs="Arial"/>
          <w:sz w:val="20"/>
          <w:szCs w:val="20"/>
        </w:rPr>
      </w:pP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6B291A">
      <w:pPr>
        <w:rPr>
          <w:rFonts w:ascii="Arial" w:eastAsia="Arial" w:hAnsi="Arial" w:cs="Arial"/>
          <w:sz w:val="20"/>
          <w:szCs w:val="20"/>
        </w:rPr>
      </w:pPr>
    </w:p>
    <w:p w:rsidR="008F70B0" w:rsidRPr="006E5987" w:rsidRDefault="004D32F5" w:rsidP="006B291A">
      <w:pPr>
        <w:rPr>
          <w:rFonts w:ascii="Arial" w:hAnsi="Arial" w:cs="Arial"/>
          <w:sz w:val="20"/>
          <w:szCs w:val="20"/>
        </w:rPr>
      </w:pPr>
      <w:r w:rsidRPr="006E5987">
        <w:rPr>
          <w:rFonts w:ascii="Arial" w:eastAsia="Arial" w:hAnsi="Arial" w:cs="Arial"/>
          <w:sz w:val="20"/>
          <w:szCs w:val="20"/>
        </w:rPr>
        <w:t xml:space="preserve">9. </w:t>
      </w:r>
      <w:r w:rsidR="004A0C19" w:rsidRPr="006E5987">
        <w:rPr>
          <w:rFonts w:ascii="Arial" w:eastAsia="Arial" w:hAnsi="Arial" w:cs="Arial"/>
          <w:sz w:val="20"/>
          <w:szCs w:val="20"/>
        </w:rPr>
        <w:t>A firm's investment decision is also called its</w:t>
      </w:r>
    </w:p>
    <w:p w:rsidR="00C873EF" w:rsidRPr="006E5987" w:rsidRDefault="00C873EF" w:rsidP="006B291A">
      <w:pPr>
        <w:rPr>
          <w:rFonts w:ascii="Arial" w:hAnsi="Arial" w:cs="Arial"/>
          <w:sz w:val="20"/>
          <w:szCs w:val="20"/>
        </w:rPr>
      </w:pPr>
    </w:p>
    <w:p w:rsidR="008F70B0" w:rsidRPr="006E5987" w:rsidRDefault="004D32F5" w:rsidP="00F54BF3">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financing decision.</w:t>
      </w:r>
    </w:p>
    <w:p w:rsidR="008F70B0" w:rsidRPr="006E5987" w:rsidRDefault="004D32F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liquidity decision.</w:t>
      </w:r>
    </w:p>
    <w:p w:rsidR="008F70B0" w:rsidRPr="006E5987" w:rsidRDefault="004D32F5"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capital budgeting decision.</w:t>
      </w:r>
    </w:p>
    <w:p w:rsidR="008F70B0" w:rsidRPr="006E5987" w:rsidRDefault="004D32F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leasing decision.</w:t>
      </w: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A23CCC">
      <w:pPr>
        <w:tabs>
          <w:tab w:val="left" w:pos="426"/>
          <w:tab w:val="left" w:pos="1134"/>
        </w:tabs>
        <w:ind w:right="-4145"/>
        <w:rPr>
          <w:rFonts w:ascii="Arial" w:eastAsia="Arial" w:hAnsi="Arial" w:cs="Arial"/>
          <w:sz w:val="20"/>
          <w:szCs w:val="20"/>
        </w:rPr>
      </w:pPr>
    </w:p>
    <w:p w:rsidR="008F70B0" w:rsidRPr="006E5987" w:rsidRDefault="004A0C19" w:rsidP="00A23CCC">
      <w:pPr>
        <w:tabs>
          <w:tab w:val="left" w:pos="426"/>
          <w:tab w:val="left" w:pos="1134"/>
        </w:tabs>
        <w:ind w:right="-4145"/>
        <w:rPr>
          <w:rFonts w:ascii="Arial" w:hAnsi="Arial" w:cs="Arial"/>
          <w:sz w:val="20"/>
          <w:szCs w:val="20"/>
        </w:rPr>
      </w:pPr>
      <w:r w:rsidRPr="006E5987">
        <w:rPr>
          <w:rFonts w:ascii="Arial" w:eastAsia="Arial" w:hAnsi="Arial" w:cs="Arial"/>
          <w:sz w:val="20"/>
          <w:szCs w:val="20"/>
        </w:rPr>
        <w:t>10. Which of the following is not a financial asset?</w:t>
      </w:r>
    </w:p>
    <w:p w:rsidR="008F70B0" w:rsidRPr="006E5987" w:rsidRDefault="008F70B0" w:rsidP="006B291A">
      <w:pPr>
        <w:rPr>
          <w:rFonts w:ascii="Arial" w:hAnsi="Arial" w:cs="Arial"/>
          <w:sz w:val="20"/>
          <w:szCs w:val="20"/>
        </w:rPr>
      </w:pPr>
    </w:p>
    <w:p w:rsidR="008F70B0" w:rsidRPr="006E5987" w:rsidRDefault="00D81B01"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Common stock</w:t>
      </w:r>
    </w:p>
    <w:p w:rsidR="008F70B0" w:rsidRPr="006E5987" w:rsidRDefault="00D81B01"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Bank loans</w:t>
      </w:r>
    </w:p>
    <w:p w:rsidR="008F70B0" w:rsidRPr="006E5987" w:rsidRDefault="00D81B01" w:rsidP="00C873EF">
      <w:pPr>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Preferred stock</w:t>
      </w:r>
    </w:p>
    <w:p w:rsidR="00C873EF" w:rsidRPr="006E5987" w:rsidRDefault="00D81B01" w:rsidP="00C873EF">
      <w:pPr>
        <w:jc w:val="both"/>
        <w:rPr>
          <w:rFonts w:ascii="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Buildings</w:t>
      </w:r>
    </w:p>
    <w:p w:rsidR="008F70B0" w:rsidRPr="006E5987" w:rsidRDefault="008F70B0" w:rsidP="00842AD7">
      <w:pPr>
        <w:tabs>
          <w:tab w:val="left" w:pos="426"/>
        </w:tabs>
        <w:rPr>
          <w:rFonts w:ascii="Arial" w:hAnsi="Arial" w:cs="Arial"/>
          <w:sz w:val="20"/>
          <w:szCs w:val="20"/>
        </w:rPr>
      </w:pPr>
    </w:p>
    <w:p w:rsidR="008F70B0" w:rsidRPr="006E5987" w:rsidRDefault="004A0C19" w:rsidP="00521406">
      <w:pPr>
        <w:jc w:val="right"/>
        <w:rPr>
          <w:rFonts w:ascii="Arial" w:hAnsi="Arial" w:cs="Arial"/>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6B291A">
      <w:pPr>
        <w:rPr>
          <w:rFonts w:ascii="Arial" w:eastAsia="Arial" w:hAnsi="Arial" w:cs="Arial"/>
          <w:sz w:val="20"/>
          <w:szCs w:val="20"/>
        </w:rPr>
      </w:pPr>
    </w:p>
    <w:p w:rsidR="008F70B0" w:rsidRPr="006E5987" w:rsidRDefault="00DE2E11" w:rsidP="006B291A">
      <w:pPr>
        <w:rPr>
          <w:rFonts w:ascii="Arial" w:hAnsi="Arial" w:cs="Arial"/>
          <w:sz w:val="20"/>
          <w:szCs w:val="20"/>
        </w:rPr>
      </w:pPr>
      <w:r w:rsidRPr="006E5987">
        <w:rPr>
          <w:rFonts w:ascii="Arial" w:eastAsia="Arial" w:hAnsi="Arial" w:cs="Arial"/>
          <w:sz w:val="20"/>
          <w:szCs w:val="20"/>
        </w:rPr>
        <w:t xml:space="preserve">11. </w:t>
      </w:r>
      <w:r w:rsidR="004A0C19" w:rsidRPr="006E5987">
        <w:rPr>
          <w:rFonts w:ascii="Arial" w:eastAsia="Arial" w:hAnsi="Arial" w:cs="Arial"/>
          <w:sz w:val="20"/>
          <w:szCs w:val="20"/>
        </w:rPr>
        <w:t>Which of the following is an important function of financial markets?</w:t>
      </w:r>
    </w:p>
    <w:p w:rsidR="00C873EF" w:rsidRPr="006E5987" w:rsidRDefault="00C873EF" w:rsidP="006B291A">
      <w:pPr>
        <w:rPr>
          <w:rFonts w:ascii="Arial" w:hAnsi="Arial" w:cs="Arial"/>
          <w:sz w:val="20"/>
          <w:szCs w:val="20"/>
        </w:rPr>
      </w:pPr>
    </w:p>
    <w:p w:rsidR="008F70B0" w:rsidRPr="006E5987" w:rsidRDefault="00DE2E11" w:rsidP="00C873EF">
      <w:pPr>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Providing financing</w:t>
      </w:r>
    </w:p>
    <w:p w:rsidR="008F70B0" w:rsidRPr="006E5987" w:rsidRDefault="00DE2E11" w:rsidP="00C873EF">
      <w:pPr>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Providing financing and liquidity</w:t>
      </w:r>
    </w:p>
    <w:p w:rsidR="008F70B0" w:rsidRPr="006E5987" w:rsidRDefault="00DE2E11" w:rsidP="00C873EF">
      <w:pPr>
        <w:jc w:val="both"/>
        <w:rPr>
          <w:rFonts w:ascii="Arial" w:eastAsia="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Providing financing, providing liquidity, reducing risk, and providing information</w:t>
      </w:r>
    </w:p>
    <w:p w:rsidR="008F70B0" w:rsidRPr="006E5987" w:rsidRDefault="00DE2E11" w:rsidP="00C873EF">
      <w:pPr>
        <w:jc w:val="both"/>
        <w:rPr>
          <w:rFonts w:ascii="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Providing information</w:t>
      </w:r>
    </w:p>
    <w:p w:rsidR="008F70B0" w:rsidRPr="006E5987" w:rsidRDefault="008F70B0" w:rsidP="006B291A">
      <w:pPr>
        <w:rPr>
          <w:rFonts w:ascii="Arial" w:hAnsi="Arial" w:cs="Arial"/>
          <w:sz w:val="20"/>
          <w:szCs w:val="20"/>
        </w:rPr>
      </w:pP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B14CF6" w:rsidRPr="006E5987" w:rsidRDefault="00B14CF6" w:rsidP="009851AF">
      <w:pPr>
        <w:ind w:right="-3126"/>
        <w:rPr>
          <w:rFonts w:ascii="Arial" w:eastAsia="Arial" w:hAnsi="Arial" w:cs="Arial"/>
          <w:sz w:val="20"/>
          <w:szCs w:val="20"/>
        </w:rPr>
      </w:pPr>
    </w:p>
    <w:p w:rsidR="00C873EF" w:rsidRPr="006E5987" w:rsidRDefault="009851AF" w:rsidP="009851AF">
      <w:pPr>
        <w:ind w:right="-3126"/>
        <w:rPr>
          <w:rFonts w:ascii="Arial" w:eastAsia="Arial" w:hAnsi="Arial" w:cs="Arial"/>
          <w:sz w:val="20"/>
          <w:szCs w:val="20"/>
        </w:rPr>
      </w:pPr>
      <w:r w:rsidRPr="006E5987">
        <w:rPr>
          <w:rFonts w:ascii="Arial" w:eastAsia="Arial" w:hAnsi="Arial" w:cs="Arial"/>
          <w:sz w:val="20"/>
          <w:szCs w:val="20"/>
        </w:rPr>
        <w:t xml:space="preserve">12. </w:t>
      </w:r>
      <w:r w:rsidR="004A0C19" w:rsidRPr="006E5987">
        <w:rPr>
          <w:rFonts w:ascii="Arial" w:eastAsia="Arial" w:hAnsi="Arial" w:cs="Arial"/>
          <w:sz w:val="20"/>
          <w:szCs w:val="20"/>
        </w:rPr>
        <w:t>Disadvantages of the corporate form include</w:t>
      </w:r>
    </w:p>
    <w:p w:rsidR="00C873EF" w:rsidRPr="006E5987" w:rsidRDefault="00C873EF" w:rsidP="009851AF">
      <w:pPr>
        <w:ind w:right="-3126"/>
        <w:rPr>
          <w:rFonts w:ascii="Arial" w:hAnsi="Arial" w:cs="Arial"/>
          <w:sz w:val="20"/>
          <w:szCs w:val="20"/>
        </w:rPr>
      </w:pPr>
    </w:p>
    <w:p w:rsidR="008F70B0" w:rsidRPr="006E5987" w:rsidRDefault="009851AF"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agency costs.</w:t>
      </w:r>
    </w:p>
    <w:p w:rsidR="008F70B0" w:rsidRPr="006E5987" w:rsidRDefault="009851AF"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double taxation.</w:t>
      </w:r>
    </w:p>
    <w:p w:rsidR="008F70B0" w:rsidRPr="006E5987" w:rsidRDefault="009851AF" w:rsidP="00C873EF">
      <w:pPr>
        <w:jc w:val="both"/>
        <w:rPr>
          <w:rFonts w:ascii="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cost of managing the corporation.</w:t>
      </w:r>
    </w:p>
    <w:p w:rsidR="00C873EF" w:rsidRPr="006E5987" w:rsidRDefault="009851AF" w:rsidP="00C873EF">
      <w:pPr>
        <w:jc w:val="both"/>
        <w:rPr>
          <w:rFonts w:ascii="Arial" w:eastAsia="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all of the options.</w:t>
      </w:r>
    </w:p>
    <w:p w:rsidR="00B14CF6" w:rsidRPr="006E5987" w:rsidRDefault="00B14CF6" w:rsidP="00C873EF">
      <w:pPr>
        <w:jc w:val="both"/>
        <w:rPr>
          <w:rFonts w:ascii="Arial" w:hAnsi="Arial" w:cs="Arial"/>
          <w:sz w:val="20"/>
          <w:szCs w:val="20"/>
        </w:rPr>
      </w:pPr>
    </w:p>
    <w:p w:rsidR="008F70B0" w:rsidRPr="006E5987" w:rsidRDefault="004A0C19" w:rsidP="00521406">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C873EF" w:rsidRPr="006E5987" w:rsidRDefault="00764E8F" w:rsidP="006B291A">
      <w:pPr>
        <w:rPr>
          <w:rFonts w:ascii="Arial" w:eastAsia="Arial" w:hAnsi="Arial" w:cs="Arial"/>
          <w:sz w:val="20"/>
          <w:szCs w:val="20"/>
        </w:rPr>
      </w:pPr>
      <w:r w:rsidRPr="006E5987">
        <w:rPr>
          <w:rFonts w:ascii="Arial" w:eastAsia="Arial" w:hAnsi="Arial" w:cs="Arial"/>
          <w:sz w:val="20"/>
          <w:szCs w:val="20"/>
        </w:rPr>
        <w:t xml:space="preserve">13. </w:t>
      </w:r>
      <w:r w:rsidR="004A0C19" w:rsidRPr="006E5987">
        <w:rPr>
          <w:rFonts w:ascii="Arial" w:eastAsia="Arial" w:hAnsi="Arial" w:cs="Arial"/>
          <w:sz w:val="20"/>
          <w:szCs w:val="20"/>
        </w:rPr>
        <w:t>In the principal–agent framework,</w:t>
      </w:r>
    </w:p>
    <w:p w:rsidR="00C873EF" w:rsidRPr="006E5987" w:rsidRDefault="00C873EF" w:rsidP="006B291A">
      <w:pPr>
        <w:rPr>
          <w:rFonts w:ascii="Arial" w:hAnsi="Arial" w:cs="Arial"/>
          <w:sz w:val="20"/>
          <w:szCs w:val="20"/>
        </w:rPr>
      </w:pPr>
    </w:p>
    <w:p w:rsidR="008F70B0" w:rsidRPr="006E5987" w:rsidRDefault="00764E8F"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shareholders are the principals.</w:t>
      </w:r>
    </w:p>
    <w:p w:rsidR="008F70B0" w:rsidRPr="006E5987" w:rsidRDefault="00764E8F"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managers are the principals.</w:t>
      </w:r>
    </w:p>
    <w:p w:rsidR="008F70B0" w:rsidRPr="006E5987" w:rsidRDefault="00764E8F"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managers are the agents.</w:t>
      </w:r>
    </w:p>
    <w:p w:rsidR="008F70B0" w:rsidRPr="006E5987" w:rsidRDefault="00764E8F" w:rsidP="00C873EF">
      <w:pPr>
        <w:jc w:val="both"/>
        <w:rPr>
          <w:rFonts w:ascii="Arial" w:hAnsi="Arial" w:cs="Arial"/>
          <w:sz w:val="20"/>
          <w:szCs w:val="20"/>
        </w:rPr>
      </w:pPr>
      <w:r w:rsidRPr="006E5987">
        <w:rPr>
          <w:rFonts w:ascii="Arial" w:eastAsia="Arial" w:hAnsi="Arial" w:cs="Arial"/>
          <w:b/>
          <w:sz w:val="20"/>
          <w:szCs w:val="20"/>
          <w:u w:val="single"/>
        </w:rPr>
        <w:lastRenderedPageBreak/>
        <w:t>D.</w:t>
      </w:r>
      <w:r w:rsidRPr="006E5987">
        <w:rPr>
          <w:rFonts w:ascii="Arial" w:eastAsia="Arial" w:hAnsi="Arial" w:cs="Arial"/>
          <w:sz w:val="20"/>
          <w:szCs w:val="20"/>
        </w:rPr>
        <w:t xml:space="preserve"> </w:t>
      </w:r>
      <w:r w:rsidR="004A0C19" w:rsidRPr="006E5987">
        <w:rPr>
          <w:rFonts w:ascii="Arial" w:eastAsia="Arial" w:hAnsi="Arial" w:cs="Arial"/>
          <w:sz w:val="20"/>
          <w:szCs w:val="20"/>
        </w:rPr>
        <w:t>shareholders are the principals and managers are the agents.</w:t>
      </w:r>
    </w:p>
    <w:p w:rsidR="008F70B0" w:rsidRPr="006E5987" w:rsidRDefault="008F70B0" w:rsidP="006B291A">
      <w:pPr>
        <w:rPr>
          <w:rFonts w:ascii="Arial" w:hAnsi="Arial" w:cs="Arial"/>
          <w:sz w:val="20"/>
          <w:szCs w:val="20"/>
        </w:rPr>
      </w:pPr>
    </w:p>
    <w:p w:rsidR="008F70B0"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8F3BD1" w:rsidP="008C08FB">
      <w:pPr>
        <w:tabs>
          <w:tab w:val="left" w:pos="380"/>
        </w:tabs>
        <w:ind w:right="80"/>
        <w:jc w:val="both"/>
        <w:rPr>
          <w:rFonts w:ascii="Arial" w:eastAsia="Arial" w:hAnsi="Arial" w:cs="Arial"/>
          <w:sz w:val="20"/>
          <w:szCs w:val="20"/>
          <w:vertAlign w:val="superscript"/>
        </w:rPr>
      </w:pPr>
      <w:r w:rsidRPr="006E5987">
        <w:rPr>
          <w:rFonts w:ascii="Arial" w:eastAsia="Arial" w:hAnsi="Arial" w:cs="Arial"/>
          <w:sz w:val="20"/>
          <w:szCs w:val="20"/>
        </w:rPr>
        <w:t xml:space="preserve">14. </w:t>
      </w:r>
      <w:r w:rsidR="004A0C19" w:rsidRPr="006E5987">
        <w:rPr>
          <w:rFonts w:ascii="Arial" w:eastAsia="Arial" w:hAnsi="Arial" w:cs="Arial"/>
          <w:sz w:val="20"/>
          <w:szCs w:val="20"/>
        </w:rPr>
        <w:t>Costs associated with the conflicts of interest between the bondholders and the shareholders of a corporation are</w:t>
      </w:r>
      <w:r w:rsidR="00C873EF" w:rsidRPr="006E5987">
        <w:rPr>
          <w:rFonts w:ascii="Arial" w:eastAsia="Arial" w:hAnsi="Arial" w:cs="Arial"/>
          <w:sz w:val="20"/>
          <w:szCs w:val="20"/>
        </w:rPr>
        <w:t xml:space="preserve"> </w:t>
      </w:r>
      <w:r w:rsidR="004A0C19" w:rsidRPr="006E5987">
        <w:rPr>
          <w:rFonts w:ascii="Arial" w:eastAsia="Arial" w:hAnsi="Arial" w:cs="Arial"/>
          <w:sz w:val="20"/>
          <w:szCs w:val="20"/>
        </w:rPr>
        <w:t>called</w:t>
      </w:r>
    </w:p>
    <w:p w:rsidR="008F70B0" w:rsidRPr="006E5987" w:rsidRDefault="008F70B0" w:rsidP="006B291A">
      <w:pPr>
        <w:rPr>
          <w:rFonts w:ascii="Arial" w:hAnsi="Arial" w:cs="Arial"/>
          <w:sz w:val="20"/>
          <w:szCs w:val="20"/>
        </w:rPr>
      </w:pPr>
    </w:p>
    <w:p w:rsidR="008F70B0" w:rsidRPr="006E5987" w:rsidRDefault="008F3BD1"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legal costs.</w:t>
      </w:r>
    </w:p>
    <w:p w:rsidR="008F70B0" w:rsidRPr="006E5987" w:rsidRDefault="008F3BD1"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bankruptcy costs.</w:t>
      </w:r>
    </w:p>
    <w:p w:rsidR="008F70B0" w:rsidRPr="006E5987" w:rsidRDefault="008F3BD1"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administrative costs.</w:t>
      </w:r>
    </w:p>
    <w:p w:rsidR="008F70B0" w:rsidRPr="006E5987" w:rsidRDefault="008F3BD1"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agency costs.</w:t>
      </w:r>
    </w:p>
    <w:p w:rsidR="008F70B0" w:rsidRPr="006E5987" w:rsidRDefault="008F70B0" w:rsidP="006B291A">
      <w:pPr>
        <w:rPr>
          <w:rFonts w:ascii="Arial" w:hAnsi="Arial" w:cs="Arial"/>
          <w:sz w:val="20"/>
          <w:szCs w:val="20"/>
        </w:rPr>
      </w:pPr>
    </w:p>
    <w:p w:rsidR="008F70B0"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B14CF6" w:rsidRPr="006E5987" w:rsidRDefault="00B14CF6" w:rsidP="00870A2A">
      <w:pPr>
        <w:ind w:right="-3473"/>
        <w:rPr>
          <w:rFonts w:ascii="Arial" w:eastAsia="Arial" w:hAnsi="Arial" w:cs="Arial"/>
          <w:sz w:val="20"/>
          <w:szCs w:val="20"/>
        </w:rPr>
      </w:pPr>
    </w:p>
    <w:p w:rsidR="00C873EF" w:rsidRPr="006E5987" w:rsidRDefault="00B86990" w:rsidP="00870A2A">
      <w:pPr>
        <w:ind w:right="-3473"/>
        <w:rPr>
          <w:rFonts w:ascii="Arial" w:eastAsia="Arial" w:hAnsi="Arial" w:cs="Arial"/>
          <w:sz w:val="20"/>
          <w:szCs w:val="20"/>
        </w:rPr>
      </w:pPr>
      <w:r w:rsidRPr="006E5987">
        <w:rPr>
          <w:rFonts w:ascii="Arial" w:eastAsia="Arial" w:hAnsi="Arial" w:cs="Arial"/>
          <w:sz w:val="20"/>
          <w:szCs w:val="20"/>
        </w:rPr>
        <w:t xml:space="preserve">15. </w:t>
      </w:r>
      <w:r w:rsidR="004A0C19" w:rsidRPr="006E5987">
        <w:rPr>
          <w:rFonts w:ascii="Arial" w:eastAsia="Arial" w:hAnsi="Arial" w:cs="Arial"/>
          <w:sz w:val="20"/>
          <w:szCs w:val="20"/>
        </w:rPr>
        <w:t>A corporation may incur agency costs because</w:t>
      </w:r>
    </w:p>
    <w:p w:rsidR="00C873EF" w:rsidRPr="006E5987" w:rsidRDefault="00C873EF" w:rsidP="00870A2A">
      <w:pPr>
        <w:ind w:right="-3473"/>
        <w:rPr>
          <w:rFonts w:ascii="Arial" w:hAnsi="Arial" w:cs="Arial"/>
          <w:sz w:val="20"/>
          <w:szCs w:val="20"/>
        </w:rPr>
      </w:pPr>
    </w:p>
    <w:p w:rsidR="008F70B0" w:rsidRPr="006E5987" w:rsidRDefault="00B8699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managers may not attempt to maximize the value of the firm to shareholders.</w:t>
      </w:r>
    </w:p>
    <w:p w:rsidR="008F70B0" w:rsidRPr="006E5987" w:rsidRDefault="00B8699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shareholders incur monitoring costs.</w:t>
      </w:r>
    </w:p>
    <w:p w:rsidR="008F70B0" w:rsidRPr="006E5987" w:rsidRDefault="00B8699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of the separation of ownership and management.</w:t>
      </w:r>
    </w:p>
    <w:p w:rsidR="00C873EF" w:rsidRPr="006E5987" w:rsidRDefault="00B86990" w:rsidP="00C873EF">
      <w:pPr>
        <w:jc w:val="both"/>
        <w:rPr>
          <w:rFonts w:ascii="Arial" w:eastAsia="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all of the responses are correct.</w:t>
      </w:r>
    </w:p>
    <w:p w:rsidR="00B14CF6" w:rsidRPr="006E5987" w:rsidRDefault="00B14CF6" w:rsidP="00C873EF">
      <w:pPr>
        <w:jc w:val="both"/>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D83917" w:rsidP="006B291A">
      <w:pPr>
        <w:rPr>
          <w:rFonts w:ascii="Arial" w:hAnsi="Arial" w:cs="Arial"/>
          <w:sz w:val="20"/>
          <w:szCs w:val="20"/>
        </w:rPr>
      </w:pPr>
      <w:r w:rsidRPr="006E5987">
        <w:rPr>
          <w:rFonts w:ascii="Arial" w:eastAsia="Arial" w:hAnsi="Arial" w:cs="Arial"/>
          <w:sz w:val="20"/>
          <w:szCs w:val="20"/>
        </w:rPr>
        <w:t xml:space="preserve">16. </w:t>
      </w:r>
      <w:r w:rsidR="004A0C19" w:rsidRPr="006E5987">
        <w:rPr>
          <w:rFonts w:ascii="Arial" w:eastAsia="Arial" w:hAnsi="Arial" w:cs="Arial"/>
          <w:sz w:val="20"/>
          <w:szCs w:val="20"/>
        </w:rPr>
        <w:t>The following groups are some of the claimants to a firm's income stream</w:t>
      </w:r>
    </w:p>
    <w:p w:rsidR="00C873EF" w:rsidRPr="006E5987" w:rsidRDefault="00C873EF" w:rsidP="006B291A">
      <w:pPr>
        <w:rPr>
          <w:rFonts w:ascii="Arial" w:hAnsi="Arial" w:cs="Arial"/>
          <w:sz w:val="20"/>
          <w:szCs w:val="20"/>
        </w:rPr>
      </w:pPr>
    </w:p>
    <w:p w:rsidR="008F70B0" w:rsidRPr="006E5987" w:rsidRDefault="00D83917"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shareholders and bondholders only.</w:t>
      </w:r>
    </w:p>
    <w:p w:rsidR="008F70B0" w:rsidRPr="006E5987" w:rsidRDefault="00D83917"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shareholders, bondholders, and employees only.</w:t>
      </w:r>
    </w:p>
    <w:p w:rsidR="008F70B0" w:rsidRPr="006E5987" w:rsidRDefault="00D83917" w:rsidP="00C873EF">
      <w:pPr>
        <w:jc w:val="both"/>
        <w:rPr>
          <w:rFonts w:ascii="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shareholders, bondholders, employees, and management only.</w:t>
      </w:r>
    </w:p>
    <w:p w:rsidR="00C873EF" w:rsidRPr="006E5987" w:rsidRDefault="00D83917" w:rsidP="00C873EF">
      <w:pPr>
        <w:jc w:val="both"/>
        <w:rPr>
          <w:rFonts w:ascii="Arial" w:eastAsia="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shareholders, bondholders, employees, management, and government.</w:t>
      </w:r>
    </w:p>
    <w:p w:rsidR="00B14CF6" w:rsidRPr="006E5987" w:rsidRDefault="00B14CF6" w:rsidP="00C873EF">
      <w:pPr>
        <w:jc w:val="both"/>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F54125" w:rsidP="006B291A">
      <w:pPr>
        <w:rPr>
          <w:rFonts w:ascii="Arial" w:hAnsi="Arial" w:cs="Arial"/>
          <w:sz w:val="20"/>
          <w:szCs w:val="20"/>
        </w:rPr>
      </w:pPr>
      <w:r w:rsidRPr="006E5987">
        <w:rPr>
          <w:rFonts w:ascii="Arial" w:eastAsia="Arial" w:hAnsi="Arial" w:cs="Arial"/>
          <w:sz w:val="20"/>
          <w:szCs w:val="20"/>
        </w:rPr>
        <w:t xml:space="preserve">17. </w:t>
      </w:r>
      <w:r w:rsidR="004A0C19" w:rsidRPr="006E5987">
        <w:rPr>
          <w:rFonts w:ascii="Arial" w:eastAsia="Arial" w:hAnsi="Arial" w:cs="Arial"/>
          <w:sz w:val="20"/>
          <w:szCs w:val="20"/>
        </w:rPr>
        <w:t>The financial goal of a corporation is to</w:t>
      </w:r>
    </w:p>
    <w:p w:rsidR="00C873EF" w:rsidRPr="006E5987" w:rsidRDefault="00C873EF" w:rsidP="006B291A">
      <w:pPr>
        <w:rPr>
          <w:rFonts w:ascii="Arial" w:hAnsi="Arial" w:cs="Arial"/>
          <w:sz w:val="20"/>
          <w:szCs w:val="20"/>
        </w:rPr>
      </w:pPr>
    </w:p>
    <w:p w:rsidR="008F70B0" w:rsidRPr="006E5987" w:rsidRDefault="00F5412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maximize profits.</w:t>
      </w:r>
    </w:p>
    <w:p w:rsidR="008F70B0" w:rsidRPr="006E5987" w:rsidRDefault="00F5412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maximize sales.</w:t>
      </w:r>
    </w:p>
    <w:p w:rsidR="008F70B0" w:rsidRPr="006E5987" w:rsidRDefault="00F54125"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maximize the value of the firm for the shareholders.</w:t>
      </w:r>
    </w:p>
    <w:p w:rsidR="008F70B0" w:rsidRPr="006E5987" w:rsidRDefault="00F5412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maximize managers' benefits.</w:t>
      </w:r>
    </w:p>
    <w:p w:rsidR="008F70B0" w:rsidRPr="006E5987" w:rsidRDefault="008F70B0" w:rsidP="006B291A">
      <w:pPr>
        <w:rPr>
          <w:rFonts w:ascii="Arial" w:hAnsi="Arial" w:cs="Arial"/>
          <w:sz w:val="20"/>
          <w:szCs w:val="20"/>
        </w:rPr>
      </w:pPr>
    </w:p>
    <w:p w:rsidR="008F70B0"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ED4C34">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B14CF6" w:rsidRPr="006E5987" w:rsidRDefault="00B14CF6" w:rsidP="00F536C0">
      <w:pPr>
        <w:tabs>
          <w:tab w:val="left" w:pos="284"/>
        </w:tabs>
        <w:rPr>
          <w:rFonts w:ascii="Arial" w:eastAsia="Arial" w:hAnsi="Arial" w:cs="Arial"/>
          <w:sz w:val="20"/>
          <w:szCs w:val="20"/>
        </w:rPr>
      </w:pPr>
    </w:p>
    <w:p w:rsidR="008F70B0" w:rsidRPr="006E5987" w:rsidRDefault="00C03EA0" w:rsidP="00F536C0">
      <w:pPr>
        <w:tabs>
          <w:tab w:val="left" w:pos="284"/>
        </w:tabs>
        <w:rPr>
          <w:rFonts w:ascii="Arial" w:hAnsi="Arial" w:cs="Arial"/>
          <w:sz w:val="20"/>
          <w:szCs w:val="20"/>
        </w:rPr>
      </w:pPr>
      <w:r w:rsidRPr="006E5987">
        <w:rPr>
          <w:rFonts w:ascii="Arial" w:eastAsia="Arial" w:hAnsi="Arial" w:cs="Arial"/>
          <w:sz w:val="20"/>
          <w:szCs w:val="20"/>
        </w:rPr>
        <w:t xml:space="preserve">18. </w:t>
      </w:r>
      <w:r w:rsidR="004A0C19" w:rsidRPr="006E5987">
        <w:rPr>
          <w:rFonts w:ascii="Arial" w:eastAsia="Arial" w:hAnsi="Arial" w:cs="Arial"/>
          <w:sz w:val="20"/>
          <w:szCs w:val="20"/>
        </w:rPr>
        <w:t>The firm's purchase of real assets is also referred to as the</w:t>
      </w:r>
    </w:p>
    <w:p w:rsidR="008F70B0" w:rsidRPr="006E5987" w:rsidRDefault="008F70B0" w:rsidP="006B291A">
      <w:pPr>
        <w:rPr>
          <w:rFonts w:ascii="Arial" w:hAnsi="Arial" w:cs="Arial"/>
          <w:sz w:val="20"/>
          <w:szCs w:val="20"/>
        </w:rPr>
      </w:pPr>
    </w:p>
    <w:p w:rsidR="008F70B0" w:rsidRPr="006E5987" w:rsidRDefault="00C03EA0"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capital structure decision.</w:t>
      </w:r>
    </w:p>
    <w:p w:rsidR="008F70B0" w:rsidRPr="006E5987" w:rsidRDefault="00C03EA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CFO decision.</w:t>
      </w:r>
    </w:p>
    <w:p w:rsidR="008F70B0" w:rsidRPr="006E5987" w:rsidRDefault="00C03EA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financing decision.</w:t>
      </w:r>
    </w:p>
    <w:p w:rsidR="008F70B0" w:rsidRPr="006E5987" w:rsidRDefault="00C03EA0" w:rsidP="00C873EF">
      <w:pPr>
        <w:jc w:val="both"/>
        <w:rPr>
          <w:rFonts w:ascii="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capital investment decision.</w:t>
      </w:r>
    </w:p>
    <w:p w:rsidR="008F70B0" w:rsidRPr="006E5987" w:rsidRDefault="008F70B0" w:rsidP="006B291A">
      <w:pPr>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6B291A">
      <w:pPr>
        <w:rPr>
          <w:rFonts w:ascii="Arial" w:hAnsi="Arial" w:cs="Arial"/>
          <w:sz w:val="20"/>
          <w:szCs w:val="20"/>
        </w:rPr>
      </w:pPr>
    </w:p>
    <w:p w:rsidR="008F70B0" w:rsidRPr="006E5987" w:rsidRDefault="005C15E5" w:rsidP="005C15E5">
      <w:pPr>
        <w:tabs>
          <w:tab w:val="left" w:pos="284"/>
        </w:tabs>
        <w:rPr>
          <w:rFonts w:ascii="Arial" w:hAnsi="Arial" w:cs="Arial"/>
          <w:sz w:val="20"/>
          <w:szCs w:val="20"/>
        </w:rPr>
      </w:pPr>
      <w:r w:rsidRPr="006E5987">
        <w:rPr>
          <w:rFonts w:ascii="Arial" w:eastAsia="Arial" w:hAnsi="Arial" w:cs="Arial"/>
          <w:sz w:val="20"/>
          <w:szCs w:val="20"/>
        </w:rPr>
        <w:t xml:space="preserve">19. </w:t>
      </w:r>
      <w:r w:rsidR="004A0C19" w:rsidRPr="006E5987">
        <w:rPr>
          <w:rFonts w:ascii="Arial" w:eastAsia="Arial" w:hAnsi="Arial" w:cs="Arial"/>
          <w:sz w:val="20"/>
          <w:szCs w:val="20"/>
        </w:rPr>
        <w:t>The sale of financial assets by a corporation is also referred to as the</w:t>
      </w:r>
    </w:p>
    <w:p w:rsidR="008F70B0" w:rsidRPr="006E5987" w:rsidRDefault="008F70B0" w:rsidP="006B291A">
      <w:pPr>
        <w:rPr>
          <w:rFonts w:ascii="Arial" w:hAnsi="Arial" w:cs="Arial"/>
          <w:sz w:val="20"/>
          <w:szCs w:val="20"/>
        </w:rPr>
      </w:pPr>
    </w:p>
    <w:p w:rsidR="008F70B0" w:rsidRPr="006E5987" w:rsidRDefault="005C15E5"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capital budgeting decision.</w:t>
      </w:r>
    </w:p>
    <w:p w:rsidR="008F70B0" w:rsidRPr="006E5987" w:rsidRDefault="005C15E5"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CFO decision.</w:t>
      </w:r>
    </w:p>
    <w:p w:rsidR="008F70B0" w:rsidRPr="006E5987" w:rsidRDefault="005C15E5"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financing decision.</w:t>
      </w:r>
    </w:p>
    <w:p w:rsidR="008F70B0" w:rsidRPr="006E5987" w:rsidRDefault="005C15E5"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investment decision.</w:t>
      </w:r>
    </w:p>
    <w:p w:rsidR="008F70B0" w:rsidRPr="006E5987" w:rsidRDefault="008F70B0" w:rsidP="006B291A">
      <w:pPr>
        <w:rPr>
          <w:rFonts w:ascii="Arial" w:eastAsia="Times New Roman" w:hAnsi="Arial" w:cs="Arial"/>
          <w:i/>
          <w:iCs/>
          <w:sz w:val="16"/>
          <w:szCs w:val="16"/>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6B291A">
      <w:pPr>
        <w:rPr>
          <w:rFonts w:ascii="Arial" w:hAnsi="Arial" w:cs="Arial"/>
          <w:sz w:val="20"/>
          <w:szCs w:val="20"/>
        </w:rPr>
      </w:pPr>
    </w:p>
    <w:p w:rsidR="008F70B0" w:rsidRPr="006E5987" w:rsidRDefault="00B12BBE" w:rsidP="003137DC">
      <w:pPr>
        <w:tabs>
          <w:tab w:val="left" w:pos="284"/>
        </w:tabs>
        <w:rPr>
          <w:rFonts w:ascii="Arial" w:hAnsi="Arial" w:cs="Arial"/>
          <w:sz w:val="20"/>
          <w:szCs w:val="20"/>
        </w:rPr>
      </w:pPr>
      <w:r w:rsidRPr="006E5987">
        <w:rPr>
          <w:rFonts w:ascii="Arial" w:eastAsia="Arial" w:hAnsi="Arial" w:cs="Arial"/>
          <w:sz w:val="20"/>
          <w:szCs w:val="20"/>
        </w:rPr>
        <w:t xml:space="preserve">20. </w:t>
      </w:r>
      <w:r w:rsidR="004A0C19" w:rsidRPr="006E5987">
        <w:rPr>
          <w:rFonts w:ascii="Arial" w:eastAsia="Arial" w:hAnsi="Arial" w:cs="Arial"/>
          <w:sz w:val="20"/>
          <w:szCs w:val="20"/>
        </w:rPr>
        <w:t>The choice of the proper mixture of debt and equity, used to finance a corporation, is also referred to as the</w:t>
      </w:r>
    </w:p>
    <w:p w:rsidR="008F70B0" w:rsidRPr="006E5987" w:rsidRDefault="008F70B0" w:rsidP="006B291A">
      <w:pPr>
        <w:rPr>
          <w:rFonts w:ascii="Arial" w:hAnsi="Arial" w:cs="Arial"/>
          <w:sz w:val="20"/>
          <w:szCs w:val="20"/>
        </w:rPr>
      </w:pPr>
    </w:p>
    <w:p w:rsidR="008F70B0" w:rsidRPr="006E5987" w:rsidRDefault="00B12BBE"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capital budgeting decision.</w:t>
      </w:r>
    </w:p>
    <w:p w:rsidR="008F70B0" w:rsidRPr="006E5987" w:rsidRDefault="003137DC"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B.</w:t>
      </w:r>
      <w:r w:rsidRPr="006E5987">
        <w:rPr>
          <w:rFonts w:ascii="Arial" w:eastAsia="Arial" w:hAnsi="Arial" w:cs="Arial"/>
          <w:b/>
          <w:sz w:val="20"/>
          <w:szCs w:val="20"/>
        </w:rPr>
        <w:t xml:space="preserve"> </w:t>
      </w:r>
      <w:r w:rsidR="004A0C19" w:rsidRPr="006E5987">
        <w:rPr>
          <w:rFonts w:ascii="Arial" w:eastAsia="Arial" w:hAnsi="Arial" w:cs="Arial"/>
          <w:sz w:val="20"/>
          <w:szCs w:val="20"/>
        </w:rPr>
        <w:t>capital structure decision.</w:t>
      </w:r>
    </w:p>
    <w:p w:rsidR="008F70B0" w:rsidRPr="006E5987" w:rsidRDefault="003137DC"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investment decision.</w:t>
      </w:r>
    </w:p>
    <w:p w:rsidR="008F70B0" w:rsidRPr="006E5987" w:rsidRDefault="003137DC"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liquidity decision.</w:t>
      </w:r>
    </w:p>
    <w:p w:rsidR="008F70B0" w:rsidRPr="006E5987" w:rsidRDefault="008F70B0" w:rsidP="00C873EF">
      <w:pPr>
        <w:jc w:val="both"/>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780A45">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C873EF" w:rsidRPr="006E5987" w:rsidRDefault="00C873EF" w:rsidP="006B291A">
      <w:pPr>
        <w:rPr>
          <w:rFonts w:ascii="Arial" w:hAnsi="Arial" w:cs="Arial"/>
          <w:sz w:val="20"/>
          <w:szCs w:val="20"/>
        </w:rPr>
      </w:pPr>
    </w:p>
    <w:p w:rsidR="00C873EF" w:rsidRPr="006E5987" w:rsidRDefault="0040019D" w:rsidP="006B291A">
      <w:pPr>
        <w:rPr>
          <w:rFonts w:ascii="Arial" w:eastAsia="Arial" w:hAnsi="Arial" w:cs="Arial"/>
          <w:sz w:val="20"/>
          <w:szCs w:val="20"/>
        </w:rPr>
      </w:pPr>
      <w:r w:rsidRPr="006E5987">
        <w:rPr>
          <w:rFonts w:ascii="Arial" w:eastAsia="Arial" w:hAnsi="Arial" w:cs="Arial"/>
          <w:sz w:val="20"/>
          <w:szCs w:val="20"/>
        </w:rPr>
        <w:t xml:space="preserve">21. </w:t>
      </w:r>
      <w:r w:rsidR="004A0C19" w:rsidRPr="006E5987">
        <w:rPr>
          <w:rFonts w:ascii="Arial" w:eastAsia="Arial" w:hAnsi="Arial" w:cs="Arial"/>
          <w:sz w:val="20"/>
          <w:szCs w:val="20"/>
        </w:rPr>
        <w:t>Which of the following groups are referred to as stakeholders?</w:t>
      </w:r>
    </w:p>
    <w:p w:rsidR="00C873EF" w:rsidRPr="006E5987" w:rsidRDefault="00C873EF" w:rsidP="006B291A">
      <w:pPr>
        <w:rPr>
          <w:rFonts w:ascii="Arial" w:hAnsi="Arial" w:cs="Arial"/>
          <w:sz w:val="20"/>
          <w:szCs w:val="20"/>
        </w:rPr>
      </w:pPr>
    </w:p>
    <w:p w:rsidR="008F70B0" w:rsidRPr="006E5987" w:rsidRDefault="0040019D" w:rsidP="00C873EF">
      <w:pPr>
        <w:tabs>
          <w:tab w:val="left" w:pos="851"/>
        </w:tabs>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Employees, customers, and suppliers only</w:t>
      </w:r>
    </w:p>
    <w:p w:rsidR="008F70B0" w:rsidRPr="006E5987" w:rsidRDefault="0040019D"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Shareholders only</w:t>
      </w:r>
    </w:p>
    <w:p w:rsidR="008F70B0" w:rsidRPr="006E5987" w:rsidRDefault="0040019D" w:rsidP="00C873EF">
      <w:pPr>
        <w:jc w:val="both"/>
        <w:rPr>
          <w:rFonts w:ascii="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Employees and customers only</w:t>
      </w:r>
    </w:p>
    <w:p w:rsidR="00C873EF" w:rsidRPr="006E5987" w:rsidRDefault="0040019D" w:rsidP="00C873EF">
      <w:pPr>
        <w:jc w:val="both"/>
        <w:rPr>
          <w:rFonts w:ascii="Arial" w:hAnsi="Arial" w:cs="Arial"/>
          <w:sz w:val="20"/>
          <w:szCs w:val="20"/>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Employees, customers, shareholders, and suppliers</w:t>
      </w:r>
    </w:p>
    <w:p w:rsidR="008F70B0" w:rsidRPr="006E5987" w:rsidRDefault="008F70B0" w:rsidP="00C873EF">
      <w:pPr>
        <w:jc w:val="both"/>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AC477C" w:rsidP="006B291A">
      <w:pPr>
        <w:rPr>
          <w:rFonts w:ascii="Arial" w:hAnsi="Arial" w:cs="Arial"/>
          <w:sz w:val="20"/>
          <w:szCs w:val="20"/>
        </w:rPr>
      </w:pPr>
      <w:r w:rsidRPr="006E5987">
        <w:rPr>
          <w:rFonts w:ascii="Arial" w:eastAsia="Arial" w:hAnsi="Arial" w:cs="Arial"/>
          <w:sz w:val="20"/>
          <w:szCs w:val="20"/>
        </w:rPr>
        <w:t xml:space="preserve">22. </w:t>
      </w:r>
      <w:r w:rsidR="004A0C19" w:rsidRPr="006E5987">
        <w:rPr>
          <w:rFonts w:ascii="Arial" w:eastAsia="Arial" w:hAnsi="Arial" w:cs="Arial"/>
          <w:sz w:val="20"/>
          <w:szCs w:val="20"/>
        </w:rPr>
        <w:t>The following are examples of real assets:</w:t>
      </w:r>
    </w:p>
    <w:p w:rsidR="00C873EF" w:rsidRPr="006E5987" w:rsidRDefault="00C873EF" w:rsidP="006B291A">
      <w:pPr>
        <w:rPr>
          <w:rFonts w:ascii="Arial" w:hAnsi="Arial" w:cs="Arial"/>
          <w:sz w:val="20"/>
          <w:szCs w:val="20"/>
        </w:rPr>
      </w:pPr>
    </w:p>
    <w:p w:rsidR="008F70B0" w:rsidRPr="006E5987" w:rsidRDefault="00AC477C" w:rsidP="00C873EF">
      <w:pPr>
        <w:jc w:val="both"/>
        <w:rPr>
          <w:rFonts w:ascii="Arial" w:hAnsi="Arial" w:cs="Arial"/>
          <w:sz w:val="20"/>
          <w:szCs w:val="20"/>
        </w:rPr>
      </w:pPr>
      <w:r w:rsidRPr="006E5987">
        <w:rPr>
          <w:rFonts w:ascii="Arial" w:eastAsia="Arial" w:hAnsi="Arial" w:cs="Arial"/>
          <w:b/>
          <w:sz w:val="20"/>
          <w:szCs w:val="20"/>
          <w:u w:val="single"/>
        </w:rPr>
        <w:t>A.</w:t>
      </w:r>
      <w:r w:rsidRPr="006E5987">
        <w:rPr>
          <w:rFonts w:ascii="Arial" w:eastAsia="Arial" w:hAnsi="Arial" w:cs="Arial"/>
          <w:sz w:val="20"/>
          <w:szCs w:val="20"/>
        </w:rPr>
        <w:t xml:space="preserve"> </w:t>
      </w:r>
      <w:r w:rsidR="004A0C19" w:rsidRPr="006E5987">
        <w:rPr>
          <w:rFonts w:ascii="Arial" w:eastAsia="Arial" w:hAnsi="Arial" w:cs="Arial"/>
          <w:sz w:val="20"/>
          <w:szCs w:val="20"/>
        </w:rPr>
        <w:t>machinery, office buildings, and warehouses only.</w:t>
      </w:r>
    </w:p>
    <w:p w:rsidR="008F70B0" w:rsidRPr="006E5987" w:rsidRDefault="00AC477C"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machinery and office buildings only.</w:t>
      </w:r>
    </w:p>
    <w:p w:rsidR="008F70B0" w:rsidRPr="006E5987" w:rsidRDefault="00AC477C" w:rsidP="00C873EF">
      <w:pPr>
        <w:jc w:val="both"/>
        <w:rPr>
          <w:rFonts w:ascii="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common stock only.</w:t>
      </w:r>
    </w:p>
    <w:p w:rsidR="008F70B0" w:rsidRPr="006E5987" w:rsidRDefault="00AC477C" w:rsidP="00C873EF">
      <w:pPr>
        <w:jc w:val="both"/>
        <w:rPr>
          <w:rFonts w:ascii="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machinery only.</w:t>
      </w:r>
    </w:p>
    <w:p w:rsidR="008F70B0" w:rsidRPr="006E5987" w:rsidRDefault="008F70B0" w:rsidP="006B291A">
      <w:pPr>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w:t>
      </w:r>
      <w:r w:rsidRPr="006E5987">
        <w:rPr>
          <w:rFonts w:ascii="Arial" w:eastAsia="Times New Roman" w:hAnsi="Arial" w:cs="Arial"/>
          <w:i/>
          <w:iCs/>
          <w:sz w:val="20"/>
          <w:szCs w:val="20"/>
        </w:rPr>
        <w:t xml:space="preserve"> </w:t>
      </w:r>
      <w:r w:rsidRPr="006E5987">
        <w:rPr>
          <w:rFonts w:ascii="Arial" w:eastAsia="Times New Roman" w:hAnsi="Arial" w:cs="Arial"/>
          <w:i/>
          <w:iCs/>
          <w:sz w:val="16"/>
          <w:szCs w:val="16"/>
        </w:rPr>
        <w:t>Basic</w:t>
      </w:r>
    </w:p>
    <w:p w:rsidR="00C873EF" w:rsidRPr="006E5987" w:rsidRDefault="00C873EF" w:rsidP="006B291A">
      <w:pPr>
        <w:rPr>
          <w:rFonts w:ascii="Arial" w:hAnsi="Arial" w:cs="Arial"/>
          <w:sz w:val="20"/>
          <w:szCs w:val="20"/>
        </w:rPr>
      </w:pPr>
    </w:p>
    <w:p w:rsidR="00C873EF" w:rsidRPr="006E5987" w:rsidRDefault="00F126D0" w:rsidP="00F126D0">
      <w:pPr>
        <w:ind w:right="-3784"/>
        <w:rPr>
          <w:rFonts w:ascii="Arial" w:eastAsia="Arial" w:hAnsi="Arial" w:cs="Arial"/>
          <w:i/>
          <w:iCs/>
          <w:sz w:val="20"/>
          <w:szCs w:val="20"/>
        </w:rPr>
      </w:pPr>
      <w:r w:rsidRPr="006E5987">
        <w:rPr>
          <w:rFonts w:ascii="Arial" w:eastAsia="Arial" w:hAnsi="Arial" w:cs="Arial"/>
          <w:sz w:val="20"/>
          <w:szCs w:val="20"/>
        </w:rPr>
        <w:t xml:space="preserve">23. </w:t>
      </w:r>
      <w:r w:rsidR="004A0C19" w:rsidRPr="006E5987">
        <w:rPr>
          <w:rFonts w:ascii="Arial" w:eastAsia="Arial" w:hAnsi="Arial" w:cs="Arial"/>
          <w:sz w:val="20"/>
          <w:szCs w:val="20"/>
        </w:rPr>
        <w:t xml:space="preserve">The following are examples of tangible assets </w:t>
      </w:r>
      <w:r w:rsidR="004A0C19" w:rsidRPr="006E5987">
        <w:rPr>
          <w:rFonts w:ascii="Arial" w:eastAsia="Arial" w:hAnsi="Arial" w:cs="Arial"/>
          <w:i/>
          <w:iCs/>
          <w:sz w:val="20"/>
          <w:szCs w:val="20"/>
        </w:rPr>
        <w:t>except</w:t>
      </w:r>
    </w:p>
    <w:p w:rsidR="00C873EF" w:rsidRPr="006E5987" w:rsidRDefault="00C873EF" w:rsidP="00F126D0">
      <w:pPr>
        <w:ind w:right="-3784"/>
        <w:rPr>
          <w:rFonts w:ascii="Arial" w:hAnsi="Arial" w:cs="Arial"/>
          <w:sz w:val="20"/>
          <w:szCs w:val="20"/>
        </w:rPr>
      </w:pPr>
    </w:p>
    <w:p w:rsidR="008F70B0" w:rsidRPr="006E5987" w:rsidRDefault="00F126D0"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machinery only.</w:t>
      </w:r>
    </w:p>
    <w:p w:rsidR="008F70B0" w:rsidRPr="006E5987" w:rsidRDefault="00F126D0" w:rsidP="00C873EF">
      <w:pPr>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machinery and office buildings only.</w:t>
      </w:r>
    </w:p>
    <w:p w:rsidR="008F70B0" w:rsidRPr="006E5987" w:rsidRDefault="00F126D0" w:rsidP="00C873EF">
      <w:pPr>
        <w:jc w:val="both"/>
        <w:rPr>
          <w:rFonts w:ascii="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training courses for employees only.</w:t>
      </w:r>
    </w:p>
    <w:p w:rsidR="00C873EF" w:rsidRPr="006E5987" w:rsidRDefault="00F126D0" w:rsidP="00C873EF">
      <w:pPr>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machinery, office buildings, and warehouses only.</w:t>
      </w:r>
    </w:p>
    <w:p w:rsidR="00B14CF6" w:rsidRPr="006E5987" w:rsidRDefault="00B14CF6" w:rsidP="00C873EF">
      <w:pPr>
        <w:jc w:val="both"/>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DB39DA">
      <w:pPr>
        <w:jc w:val="right"/>
        <w:rPr>
          <w:rFonts w:ascii="Arial" w:eastAsia="Times New Roman" w:hAnsi="Arial" w:cs="Arial"/>
          <w:i/>
          <w:iCs/>
          <w:sz w:val="16"/>
          <w:szCs w:val="16"/>
        </w:rPr>
      </w:pPr>
    </w:p>
    <w:p w:rsidR="00B14CF6" w:rsidRPr="006E5987" w:rsidRDefault="00B14CF6" w:rsidP="006B291A">
      <w:pPr>
        <w:rPr>
          <w:rFonts w:ascii="Arial" w:eastAsia="Arial" w:hAnsi="Arial" w:cs="Arial"/>
          <w:sz w:val="20"/>
          <w:szCs w:val="20"/>
        </w:rPr>
      </w:pPr>
    </w:p>
    <w:p w:rsidR="008F70B0" w:rsidRPr="006E5987" w:rsidRDefault="00616908" w:rsidP="006B291A">
      <w:pPr>
        <w:rPr>
          <w:rFonts w:ascii="Arial" w:hAnsi="Arial" w:cs="Arial"/>
          <w:sz w:val="20"/>
          <w:szCs w:val="20"/>
        </w:rPr>
      </w:pPr>
      <w:r w:rsidRPr="006E5987">
        <w:rPr>
          <w:rFonts w:ascii="Arial" w:eastAsia="Arial" w:hAnsi="Arial" w:cs="Arial"/>
          <w:sz w:val="20"/>
          <w:szCs w:val="20"/>
        </w:rPr>
        <w:t xml:space="preserve">24. </w:t>
      </w:r>
      <w:r w:rsidR="004A0C19" w:rsidRPr="006E5987">
        <w:rPr>
          <w:rFonts w:ascii="Arial" w:eastAsia="Arial" w:hAnsi="Arial" w:cs="Arial"/>
          <w:sz w:val="20"/>
          <w:szCs w:val="20"/>
        </w:rPr>
        <w:t>The ultimate financial goal of a corporation is to</w:t>
      </w:r>
    </w:p>
    <w:p w:rsidR="00C873EF" w:rsidRPr="006E5987" w:rsidRDefault="00C873EF" w:rsidP="006B291A">
      <w:pPr>
        <w:rPr>
          <w:rFonts w:ascii="Arial" w:hAnsi="Arial" w:cs="Arial"/>
          <w:sz w:val="20"/>
          <w:szCs w:val="20"/>
        </w:rPr>
      </w:pPr>
    </w:p>
    <w:p w:rsidR="008F70B0" w:rsidRPr="006E5987" w:rsidRDefault="00616908" w:rsidP="00C873EF">
      <w:pPr>
        <w:jc w:val="both"/>
        <w:rPr>
          <w:rFonts w:ascii="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minimize stockholder risk.</w:t>
      </w:r>
    </w:p>
    <w:p w:rsidR="008F70B0" w:rsidRPr="006E5987" w:rsidRDefault="00616908" w:rsidP="00C873EF">
      <w:pPr>
        <w:tabs>
          <w:tab w:val="left" w:pos="993"/>
        </w:tabs>
        <w:jc w:val="both"/>
        <w:rPr>
          <w:rFonts w:ascii="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maximize profit.</w:t>
      </w:r>
    </w:p>
    <w:p w:rsidR="008F70B0" w:rsidRPr="006E5987" w:rsidRDefault="00616908" w:rsidP="00C873EF">
      <w:pPr>
        <w:jc w:val="both"/>
        <w:rPr>
          <w:rFonts w:ascii="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maximize the value of the corporation to the stockholders.</w:t>
      </w:r>
    </w:p>
    <w:p w:rsidR="008F70B0" w:rsidRPr="006E5987" w:rsidRDefault="00616908" w:rsidP="00C873EF">
      <w:pPr>
        <w:jc w:val="both"/>
        <w:rPr>
          <w:rFonts w:ascii="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increase the size of the firm.</w:t>
      </w:r>
    </w:p>
    <w:p w:rsidR="008F70B0" w:rsidRPr="006E5987" w:rsidRDefault="008F70B0" w:rsidP="006B291A">
      <w:pPr>
        <w:rPr>
          <w:rFonts w:ascii="Arial" w:hAnsi="Arial" w:cs="Arial"/>
          <w:sz w:val="20"/>
          <w:szCs w:val="20"/>
        </w:rPr>
      </w:pPr>
    </w:p>
    <w:p w:rsidR="008F70B0" w:rsidRPr="006E5987" w:rsidRDefault="004A0C19" w:rsidP="00A52E6F">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6B291A">
      <w:pPr>
        <w:rPr>
          <w:rFonts w:ascii="Arial" w:hAnsi="Arial" w:cs="Arial"/>
          <w:sz w:val="20"/>
          <w:szCs w:val="20"/>
        </w:rPr>
      </w:pPr>
    </w:p>
    <w:p w:rsidR="00EB0D48" w:rsidRPr="006E5987" w:rsidRDefault="002375B2" w:rsidP="00DB39DA">
      <w:pPr>
        <w:ind w:right="-695"/>
        <w:rPr>
          <w:rFonts w:ascii="Arial" w:eastAsia="Arial" w:hAnsi="Arial" w:cs="Arial"/>
          <w:sz w:val="20"/>
          <w:szCs w:val="20"/>
        </w:rPr>
      </w:pPr>
      <w:r w:rsidRPr="006E5987">
        <w:rPr>
          <w:rFonts w:ascii="Arial" w:eastAsia="Arial" w:hAnsi="Arial" w:cs="Arial"/>
          <w:sz w:val="20"/>
          <w:szCs w:val="20"/>
        </w:rPr>
        <w:t>25.</w:t>
      </w:r>
      <w:r w:rsidR="007F5E30" w:rsidRPr="006E5987">
        <w:rPr>
          <w:rFonts w:ascii="Arial" w:eastAsia="Arial" w:hAnsi="Arial" w:cs="Arial"/>
          <w:sz w:val="20"/>
          <w:szCs w:val="20"/>
        </w:rPr>
        <w:t xml:space="preserve"> </w:t>
      </w:r>
      <w:r w:rsidR="004A0C19" w:rsidRPr="006E5987">
        <w:rPr>
          <w:rFonts w:ascii="Arial" w:eastAsia="Arial" w:hAnsi="Arial" w:cs="Arial"/>
          <w:sz w:val="20"/>
          <w:szCs w:val="20"/>
        </w:rPr>
        <w:t>Mr. Free has $100 income this year and zero income next year. The market interest rate is 10 percent per year.</w:t>
      </w:r>
      <w:r w:rsidR="00C873EF" w:rsidRPr="006E5987">
        <w:rPr>
          <w:rFonts w:ascii="Arial" w:eastAsia="Arial" w:hAnsi="Arial" w:cs="Arial"/>
          <w:sz w:val="20"/>
          <w:szCs w:val="20"/>
        </w:rPr>
        <w:t xml:space="preserve"> </w:t>
      </w:r>
    </w:p>
    <w:p w:rsidR="008F70B0" w:rsidRPr="006E5987" w:rsidRDefault="00C873EF" w:rsidP="00EB0D48">
      <w:pPr>
        <w:rPr>
          <w:rFonts w:ascii="Arial" w:eastAsia="Arial" w:hAnsi="Arial" w:cs="Arial"/>
          <w:sz w:val="20"/>
          <w:szCs w:val="20"/>
        </w:rPr>
      </w:pPr>
      <w:r w:rsidRPr="006E5987">
        <w:rPr>
          <w:rFonts w:ascii="Arial" w:eastAsia="Arial" w:hAnsi="Arial" w:cs="Arial"/>
          <w:sz w:val="20"/>
          <w:szCs w:val="20"/>
        </w:rPr>
        <w:t xml:space="preserve"> </w:t>
      </w:r>
      <w:r w:rsidR="004A0C19" w:rsidRPr="006E5987">
        <w:rPr>
          <w:rFonts w:ascii="Arial" w:eastAsia="Arial" w:hAnsi="Arial" w:cs="Arial"/>
          <w:sz w:val="20"/>
          <w:szCs w:val="20"/>
        </w:rPr>
        <w:t>If Mr. Free consumes $30 this year and invests the rest in the market, what will be his consumption next year?</w:t>
      </w:r>
    </w:p>
    <w:p w:rsidR="008F70B0" w:rsidRPr="006E5987" w:rsidRDefault="008F70B0" w:rsidP="006B291A">
      <w:pPr>
        <w:rPr>
          <w:rFonts w:ascii="Arial" w:hAnsi="Arial" w:cs="Arial"/>
          <w:sz w:val="20"/>
          <w:szCs w:val="20"/>
        </w:rPr>
      </w:pPr>
    </w:p>
    <w:p w:rsidR="008F70B0" w:rsidRPr="006E5987" w:rsidRDefault="002375B2"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$50</w:t>
      </w:r>
    </w:p>
    <w:p w:rsidR="008F70B0" w:rsidRPr="006E5987" w:rsidRDefault="002375B2"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$55</w:t>
      </w:r>
    </w:p>
    <w:p w:rsidR="008F70B0" w:rsidRPr="006E5987" w:rsidRDefault="002375B2" w:rsidP="00C873EF">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$77</w:t>
      </w:r>
    </w:p>
    <w:p w:rsidR="008F70B0" w:rsidRPr="006E5987" w:rsidRDefault="002375B2"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$100</w:t>
      </w:r>
    </w:p>
    <w:p w:rsidR="008F70B0" w:rsidRPr="006E5987" w:rsidRDefault="008F70B0" w:rsidP="006B291A">
      <w:pPr>
        <w:rPr>
          <w:rFonts w:ascii="Arial" w:hAnsi="Arial" w:cs="Arial"/>
          <w:sz w:val="20"/>
          <w:szCs w:val="20"/>
        </w:rPr>
      </w:pPr>
    </w:p>
    <w:p w:rsidR="008F70B0" w:rsidRPr="006E5987" w:rsidRDefault="004A0C19" w:rsidP="00DB39DA">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C873EF" w:rsidRPr="006E5987" w:rsidRDefault="004A0C19" w:rsidP="00DB39DA">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B14CF6" w:rsidRPr="006E5987" w:rsidRDefault="00B14CF6" w:rsidP="00702A02">
      <w:pPr>
        <w:tabs>
          <w:tab w:val="left" w:pos="380"/>
        </w:tabs>
        <w:jc w:val="both"/>
        <w:rPr>
          <w:rFonts w:ascii="Arial" w:eastAsia="Arial" w:hAnsi="Arial" w:cs="Arial"/>
          <w:sz w:val="20"/>
          <w:szCs w:val="20"/>
        </w:rPr>
      </w:pPr>
    </w:p>
    <w:p w:rsidR="008F70B0" w:rsidRPr="006E5987" w:rsidRDefault="00702A02" w:rsidP="00702A02">
      <w:pPr>
        <w:tabs>
          <w:tab w:val="left" w:pos="380"/>
        </w:tabs>
        <w:jc w:val="both"/>
        <w:rPr>
          <w:rFonts w:ascii="Arial" w:eastAsia="Arial" w:hAnsi="Arial" w:cs="Arial"/>
          <w:sz w:val="20"/>
          <w:szCs w:val="20"/>
          <w:vertAlign w:val="superscript"/>
        </w:rPr>
      </w:pPr>
      <w:r w:rsidRPr="006E5987">
        <w:rPr>
          <w:rFonts w:ascii="Arial" w:eastAsia="Arial" w:hAnsi="Arial" w:cs="Arial"/>
          <w:sz w:val="20"/>
          <w:szCs w:val="20"/>
        </w:rPr>
        <w:lastRenderedPageBreak/>
        <w:t xml:space="preserve">26. </w:t>
      </w:r>
      <w:r w:rsidR="004A0C19" w:rsidRPr="006E5987">
        <w:rPr>
          <w:rFonts w:ascii="Arial" w:eastAsia="Arial" w:hAnsi="Arial" w:cs="Arial"/>
          <w:sz w:val="20"/>
          <w:szCs w:val="20"/>
        </w:rPr>
        <w:t>Mr. Bird has $100 income this year and zero income next year. The market interest rate is 10 percent per year. Mr. Bird also has an investment opportunity in which he can invest $50 today and receive $80 next year. Suppose Mr. Bird</w:t>
      </w:r>
      <w:r w:rsidR="00C873EF" w:rsidRPr="006E5987">
        <w:rPr>
          <w:rFonts w:ascii="Arial" w:eastAsia="Arial" w:hAnsi="Arial" w:cs="Arial"/>
          <w:sz w:val="20"/>
          <w:szCs w:val="20"/>
        </w:rPr>
        <w:t xml:space="preserve"> </w:t>
      </w:r>
      <w:r w:rsidR="004A0C19" w:rsidRPr="006E5987">
        <w:rPr>
          <w:rFonts w:ascii="Arial" w:eastAsia="Arial" w:hAnsi="Arial" w:cs="Arial"/>
          <w:sz w:val="20"/>
          <w:szCs w:val="20"/>
        </w:rPr>
        <w:t>consumes $30 this year and invests in the project. What will be his consumption next year?</w:t>
      </w:r>
    </w:p>
    <w:p w:rsidR="008F70B0" w:rsidRPr="006E5987" w:rsidRDefault="008F70B0" w:rsidP="006B291A">
      <w:pPr>
        <w:rPr>
          <w:rFonts w:ascii="Arial" w:hAnsi="Arial" w:cs="Arial"/>
          <w:sz w:val="20"/>
          <w:szCs w:val="20"/>
        </w:rPr>
      </w:pPr>
    </w:p>
    <w:p w:rsidR="001815C4" w:rsidRPr="006E5987" w:rsidRDefault="00702A02"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$80</w:t>
      </w:r>
    </w:p>
    <w:p w:rsidR="001815C4" w:rsidRPr="006E5987" w:rsidRDefault="00702A02"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$82</w:t>
      </w:r>
    </w:p>
    <w:p w:rsidR="008F70B0" w:rsidRPr="006E5987" w:rsidRDefault="00702A02" w:rsidP="00C873EF">
      <w:pPr>
        <w:tabs>
          <w:tab w:val="left" w:pos="300"/>
          <w:tab w:val="left" w:pos="851"/>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$100</w:t>
      </w:r>
    </w:p>
    <w:p w:rsidR="008F70B0" w:rsidRPr="006E5987" w:rsidRDefault="00702A02" w:rsidP="00C873EF">
      <w:pPr>
        <w:jc w:val="both"/>
        <w:rPr>
          <w:rFonts w:ascii="Arial" w:eastAsia="Arial" w:hAnsi="Arial" w:cs="Arial"/>
          <w:b/>
          <w:bCs/>
          <w:sz w:val="20"/>
          <w:szCs w:val="20"/>
          <w:u w:val="single"/>
        </w:rPr>
      </w:pPr>
      <w:r w:rsidRPr="006E5987">
        <w:rPr>
          <w:rFonts w:ascii="Arial" w:eastAsia="Arial" w:hAnsi="Arial" w:cs="Arial"/>
          <w:b/>
          <w:sz w:val="20"/>
          <w:szCs w:val="20"/>
          <w:u w:val="single"/>
        </w:rPr>
        <w:t>D.</w:t>
      </w:r>
      <w:r w:rsidRPr="006E5987">
        <w:rPr>
          <w:rFonts w:ascii="Arial" w:eastAsia="Arial" w:hAnsi="Arial" w:cs="Arial"/>
          <w:sz w:val="20"/>
          <w:szCs w:val="20"/>
        </w:rPr>
        <w:t xml:space="preserve"> </w:t>
      </w:r>
      <w:r w:rsidR="004A0C19" w:rsidRPr="006E5987">
        <w:rPr>
          <w:rFonts w:ascii="Arial" w:eastAsia="Arial" w:hAnsi="Arial" w:cs="Arial"/>
          <w:sz w:val="20"/>
          <w:szCs w:val="20"/>
        </w:rPr>
        <w:t>$102</w:t>
      </w:r>
    </w:p>
    <w:p w:rsidR="008F70B0" w:rsidRPr="006E5987" w:rsidRDefault="008F70B0" w:rsidP="006B291A">
      <w:pPr>
        <w:rPr>
          <w:rFonts w:ascii="Arial" w:hAnsi="Arial" w:cs="Arial"/>
          <w:sz w:val="20"/>
          <w:szCs w:val="20"/>
        </w:rPr>
      </w:pP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B53EAA" w:rsidRPr="006E5987" w:rsidRDefault="00B53EAA" w:rsidP="00050FE8">
      <w:pPr>
        <w:tabs>
          <w:tab w:val="left" w:pos="380"/>
          <w:tab w:val="left" w:pos="851"/>
        </w:tabs>
        <w:ind w:right="740"/>
        <w:jc w:val="both"/>
        <w:rPr>
          <w:rFonts w:ascii="Arial" w:hAnsi="Arial" w:cs="Arial"/>
          <w:sz w:val="20"/>
          <w:szCs w:val="20"/>
        </w:rPr>
      </w:pPr>
    </w:p>
    <w:p w:rsidR="00C873EF" w:rsidRPr="006E5987" w:rsidRDefault="004B4B42" w:rsidP="00050FE8">
      <w:pPr>
        <w:tabs>
          <w:tab w:val="left" w:pos="380"/>
          <w:tab w:val="left" w:pos="851"/>
        </w:tabs>
        <w:ind w:right="740"/>
        <w:jc w:val="both"/>
        <w:rPr>
          <w:rFonts w:ascii="Arial" w:eastAsia="Arial" w:hAnsi="Arial" w:cs="Arial"/>
          <w:sz w:val="20"/>
          <w:szCs w:val="20"/>
        </w:rPr>
      </w:pPr>
      <w:r w:rsidRPr="006E5987">
        <w:rPr>
          <w:rFonts w:ascii="Arial" w:eastAsia="Arial" w:hAnsi="Arial" w:cs="Arial"/>
          <w:sz w:val="20"/>
          <w:szCs w:val="20"/>
        </w:rPr>
        <w:t xml:space="preserve">27. </w:t>
      </w:r>
      <w:r w:rsidR="004A0C19" w:rsidRPr="006E5987">
        <w:rPr>
          <w:rFonts w:ascii="Arial" w:eastAsia="Arial" w:hAnsi="Arial" w:cs="Arial"/>
          <w:sz w:val="20"/>
          <w:szCs w:val="20"/>
        </w:rPr>
        <w:t>Ms. Venus has $100 income this year and $110 next year. The market interest rate is 10 percent per year. Suppose Ms. Venus consumes $60 this year. What will be her consumption next year?</w:t>
      </w:r>
    </w:p>
    <w:p w:rsidR="00C873EF" w:rsidRPr="006E5987" w:rsidRDefault="00C873EF" w:rsidP="00050FE8">
      <w:pPr>
        <w:tabs>
          <w:tab w:val="left" w:pos="380"/>
          <w:tab w:val="left" w:pos="851"/>
        </w:tabs>
        <w:ind w:right="740"/>
        <w:jc w:val="both"/>
        <w:rPr>
          <w:rFonts w:ascii="Arial" w:eastAsia="Arial" w:hAnsi="Arial" w:cs="Arial"/>
          <w:sz w:val="20"/>
          <w:szCs w:val="20"/>
          <w:vertAlign w:val="superscript"/>
        </w:rPr>
      </w:pPr>
    </w:p>
    <w:p w:rsidR="001815C4" w:rsidRPr="006E5987" w:rsidRDefault="001D0C54" w:rsidP="001815C4">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$120</w:t>
      </w:r>
    </w:p>
    <w:p w:rsidR="001815C4" w:rsidRPr="006E5987" w:rsidRDefault="001D0C54" w:rsidP="001815C4">
      <w:pPr>
        <w:tabs>
          <w:tab w:val="left" w:pos="300"/>
        </w:tabs>
        <w:jc w:val="both"/>
        <w:rPr>
          <w:rFonts w:ascii="Arial" w:eastAsia="Arial" w:hAnsi="Arial" w:cs="Arial"/>
          <w:sz w:val="20"/>
          <w:szCs w:val="20"/>
        </w:rPr>
      </w:pPr>
      <w:r w:rsidRPr="006E5987">
        <w:rPr>
          <w:rFonts w:ascii="Arial" w:eastAsia="Arial" w:hAnsi="Arial" w:cs="Arial"/>
          <w:b/>
          <w:sz w:val="20"/>
          <w:szCs w:val="20"/>
          <w:u w:val="single"/>
        </w:rPr>
        <w:t>B.</w:t>
      </w:r>
      <w:r w:rsidRPr="006E5987">
        <w:rPr>
          <w:rFonts w:ascii="Arial" w:eastAsia="Arial" w:hAnsi="Arial" w:cs="Arial"/>
          <w:sz w:val="20"/>
          <w:szCs w:val="20"/>
        </w:rPr>
        <w:t xml:space="preserve"> </w:t>
      </w:r>
      <w:r w:rsidR="004A0C19" w:rsidRPr="006E5987">
        <w:rPr>
          <w:rFonts w:ascii="Arial" w:eastAsia="Arial" w:hAnsi="Arial" w:cs="Arial"/>
          <w:sz w:val="20"/>
          <w:szCs w:val="20"/>
        </w:rPr>
        <w:t>$154</w:t>
      </w:r>
    </w:p>
    <w:p w:rsidR="001815C4" w:rsidRPr="006E5987" w:rsidRDefault="001D0C54" w:rsidP="001815C4">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$170</w:t>
      </w:r>
    </w:p>
    <w:p w:rsidR="008F70B0" w:rsidRPr="006E5987" w:rsidRDefault="001D0C54" w:rsidP="001815C4">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210</w:t>
      </w:r>
    </w:p>
    <w:p w:rsidR="008F70B0" w:rsidRPr="006E5987" w:rsidRDefault="008F70B0" w:rsidP="006B291A">
      <w:pPr>
        <w:rPr>
          <w:rFonts w:ascii="Arial" w:hAnsi="Arial" w:cs="Arial"/>
          <w:sz w:val="20"/>
          <w:szCs w:val="20"/>
        </w:rPr>
      </w:pP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8F70B0" w:rsidRPr="006E5987" w:rsidRDefault="008F70B0" w:rsidP="006B291A">
      <w:pPr>
        <w:rPr>
          <w:rFonts w:ascii="Arial" w:hAnsi="Arial" w:cs="Arial"/>
          <w:sz w:val="20"/>
          <w:szCs w:val="20"/>
        </w:rPr>
      </w:pPr>
    </w:p>
    <w:p w:rsidR="008F70B0" w:rsidRPr="006E5987" w:rsidRDefault="004822A2" w:rsidP="004822A2">
      <w:pPr>
        <w:tabs>
          <w:tab w:val="left" w:pos="380"/>
        </w:tabs>
        <w:ind w:right="140"/>
        <w:rPr>
          <w:rFonts w:ascii="Arial" w:eastAsia="Arial" w:hAnsi="Arial" w:cs="Arial"/>
          <w:sz w:val="20"/>
          <w:szCs w:val="20"/>
          <w:vertAlign w:val="superscript"/>
        </w:rPr>
      </w:pPr>
      <w:r w:rsidRPr="006E5987">
        <w:rPr>
          <w:rFonts w:ascii="Arial" w:eastAsia="Arial" w:hAnsi="Arial" w:cs="Arial"/>
          <w:sz w:val="20"/>
          <w:szCs w:val="20"/>
        </w:rPr>
        <w:t xml:space="preserve">28. </w:t>
      </w:r>
      <w:r w:rsidR="004A0C19" w:rsidRPr="006E5987">
        <w:rPr>
          <w:rFonts w:ascii="Arial" w:eastAsia="Arial" w:hAnsi="Arial" w:cs="Arial"/>
          <w:sz w:val="20"/>
          <w:szCs w:val="20"/>
        </w:rPr>
        <w:t>Mr. Thomas has $100 income this year and zero income next year. The market interest rate is 10 percent per year. Mr. Thomas also has an investment opportunity in which he can invest $50 this year and receive $80 next year. Suppose Mr. Thomas consumes $50 this year and invests in the project. What will be his consumption next year?</w:t>
      </w:r>
    </w:p>
    <w:p w:rsidR="008F70B0" w:rsidRPr="006E5987" w:rsidRDefault="008F70B0" w:rsidP="006B291A">
      <w:pPr>
        <w:rPr>
          <w:rFonts w:ascii="Arial" w:hAnsi="Arial" w:cs="Arial"/>
          <w:sz w:val="20"/>
          <w:szCs w:val="20"/>
        </w:rPr>
      </w:pPr>
    </w:p>
    <w:p w:rsidR="006950CA" w:rsidRPr="006E5987" w:rsidRDefault="00B87595" w:rsidP="006950CA">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$50</w:t>
      </w:r>
    </w:p>
    <w:p w:rsidR="006950CA" w:rsidRPr="006E5987" w:rsidRDefault="00B87595" w:rsidP="006950CA">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$55</w:t>
      </w:r>
    </w:p>
    <w:p w:rsidR="006950CA" w:rsidRPr="006E5987" w:rsidRDefault="00B87595" w:rsidP="006950CA">
      <w:pPr>
        <w:tabs>
          <w:tab w:val="left" w:pos="300"/>
        </w:tabs>
        <w:jc w:val="both"/>
        <w:rPr>
          <w:rFonts w:ascii="Arial" w:eastAsia="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$80</w:t>
      </w:r>
    </w:p>
    <w:p w:rsidR="008F70B0" w:rsidRPr="006E5987" w:rsidRDefault="00B87595" w:rsidP="006950CA">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$110</w:t>
      </w:r>
    </w:p>
    <w:p w:rsidR="008F70B0" w:rsidRPr="006E5987" w:rsidRDefault="008F70B0" w:rsidP="006B291A">
      <w:pPr>
        <w:rPr>
          <w:rFonts w:ascii="Arial" w:hAnsi="Arial" w:cs="Arial"/>
          <w:sz w:val="20"/>
          <w:szCs w:val="20"/>
        </w:rPr>
      </w:pP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BB782B" w:rsidRPr="006E5987" w:rsidRDefault="00BB782B" w:rsidP="00BB782B">
      <w:pPr>
        <w:tabs>
          <w:tab w:val="left" w:pos="380"/>
        </w:tabs>
        <w:ind w:right="220"/>
        <w:rPr>
          <w:rFonts w:ascii="Arial" w:eastAsia="Arial" w:hAnsi="Arial" w:cs="Arial"/>
          <w:sz w:val="20"/>
          <w:szCs w:val="20"/>
        </w:rPr>
      </w:pPr>
    </w:p>
    <w:p w:rsidR="008F70B0" w:rsidRPr="006E5987" w:rsidRDefault="00BB782B" w:rsidP="00BB782B">
      <w:pPr>
        <w:tabs>
          <w:tab w:val="left" w:pos="380"/>
        </w:tabs>
        <w:ind w:right="220"/>
        <w:rPr>
          <w:rFonts w:ascii="Arial" w:eastAsia="Arial" w:hAnsi="Arial" w:cs="Arial"/>
          <w:sz w:val="20"/>
          <w:szCs w:val="20"/>
          <w:vertAlign w:val="superscript"/>
        </w:rPr>
      </w:pPr>
      <w:r w:rsidRPr="006E5987">
        <w:rPr>
          <w:rFonts w:ascii="Arial" w:eastAsia="Arial" w:hAnsi="Arial" w:cs="Arial"/>
          <w:sz w:val="20"/>
          <w:szCs w:val="20"/>
        </w:rPr>
        <w:t xml:space="preserve">29. </w:t>
      </w:r>
      <w:r w:rsidR="004A0C19" w:rsidRPr="006E5987">
        <w:rPr>
          <w:rFonts w:ascii="Arial" w:eastAsia="Arial" w:hAnsi="Arial" w:cs="Arial"/>
          <w:sz w:val="20"/>
          <w:szCs w:val="20"/>
        </w:rPr>
        <w:t>Mr. Dell has $100 income this year and zero income next year. The expected return from investing in the stock market is 10 percent a year. Mr. Dell also has an investment opportunity—having the same risk as the market in which he can invest $50 this year and receive $80 next year. Suppose Mr. Dell consumes $50 this year and invests in the project. What is the NPV of the investment opportunity?</w:t>
      </w:r>
    </w:p>
    <w:p w:rsidR="008F70B0" w:rsidRPr="006E5987" w:rsidRDefault="008F70B0" w:rsidP="006B291A">
      <w:pPr>
        <w:rPr>
          <w:rFonts w:ascii="Arial" w:hAnsi="Arial" w:cs="Arial"/>
          <w:sz w:val="20"/>
          <w:szCs w:val="20"/>
        </w:rPr>
      </w:pPr>
    </w:p>
    <w:p w:rsidR="00494EEB" w:rsidRPr="006E5987" w:rsidRDefault="006E4CA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$0</w:t>
      </w:r>
    </w:p>
    <w:p w:rsidR="00494EEB" w:rsidRPr="006E5987" w:rsidRDefault="006E4CA0" w:rsidP="00C873EF">
      <w:pPr>
        <w:tabs>
          <w:tab w:val="left" w:pos="300"/>
        </w:tabs>
        <w:jc w:val="both"/>
        <w:rPr>
          <w:rFonts w:ascii="Arial" w:eastAsia="Arial" w:hAnsi="Arial" w:cs="Arial"/>
          <w:sz w:val="20"/>
          <w:szCs w:val="20"/>
        </w:rPr>
      </w:pPr>
      <w:r w:rsidRPr="006E5987">
        <w:rPr>
          <w:rFonts w:ascii="Arial" w:eastAsia="Arial" w:hAnsi="Arial" w:cs="Arial"/>
          <w:sz w:val="20"/>
          <w:szCs w:val="20"/>
        </w:rPr>
        <w:t xml:space="preserve">B. </w:t>
      </w:r>
      <w:r w:rsidR="004A0C19" w:rsidRPr="006E5987">
        <w:rPr>
          <w:rFonts w:ascii="Arial" w:eastAsia="Arial" w:hAnsi="Arial" w:cs="Arial"/>
          <w:sz w:val="20"/>
          <w:szCs w:val="20"/>
        </w:rPr>
        <w:t>$5</w:t>
      </w:r>
    </w:p>
    <w:p w:rsidR="008F70B0" w:rsidRPr="006E5987" w:rsidRDefault="006E4CA0" w:rsidP="00C873EF">
      <w:pPr>
        <w:tabs>
          <w:tab w:val="left" w:pos="300"/>
        </w:tabs>
        <w:jc w:val="both"/>
        <w:rPr>
          <w:rFonts w:ascii="Arial" w:eastAsia="Arial" w:hAnsi="Arial" w:cs="Arial"/>
          <w:sz w:val="20"/>
          <w:szCs w:val="20"/>
        </w:rPr>
      </w:pPr>
      <w:r w:rsidRPr="006E5987">
        <w:rPr>
          <w:rFonts w:ascii="Arial" w:eastAsia="Arial" w:hAnsi="Arial" w:cs="Arial"/>
          <w:b/>
          <w:sz w:val="20"/>
          <w:szCs w:val="20"/>
          <w:u w:val="single"/>
        </w:rPr>
        <w:t>C.</w:t>
      </w:r>
      <w:r w:rsidRPr="006E5987">
        <w:rPr>
          <w:rFonts w:ascii="Arial" w:eastAsia="Arial" w:hAnsi="Arial" w:cs="Arial"/>
          <w:sz w:val="20"/>
          <w:szCs w:val="20"/>
        </w:rPr>
        <w:t xml:space="preserve"> </w:t>
      </w:r>
      <w:r w:rsidR="004A0C19" w:rsidRPr="006E5987">
        <w:rPr>
          <w:rFonts w:ascii="Arial" w:eastAsia="Arial" w:hAnsi="Arial" w:cs="Arial"/>
          <w:sz w:val="20"/>
          <w:szCs w:val="20"/>
        </w:rPr>
        <w:t>$22.73</w:t>
      </w:r>
    </w:p>
    <w:p w:rsidR="008F70B0" w:rsidRPr="006E5987" w:rsidRDefault="006E4CA0" w:rsidP="00C873EF">
      <w:pPr>
        <w:jc w:val="both"/>
        <w:rPr>
          <w:rFonts w:ascii="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None of the options</w:t>
      </w:r>
    </w:p>
    <w:p w:rsidR="008F70B0" w:rsidRPr="006E5987" w:rsidRDefault="008F70B0" w:rsidP="006B291A">
      <w:pPr>
        <w:rPr>
          <w:rFonts w:ascii="Arial" w:hAnsi="Arial" w:cs="Arial"/>
          <w:sz w:val="20"/>
          <w:szCs w:val="20"/>
        </w:rPr>
      </w:pPr>
    </w:p>
    <w:p w:rsidR="008F70B0" w:rsidRPr="006E5987" w:rsidRDefault="004A0C19" w:rsidP="00A74142">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4542EE">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C873EF" w:rsidRPr="006E5987" w:rsidRDefault="00C873EF" w:rsidP="004542EE">
      <w:pPr>
        <w:jc w:val="right"/>
        <w:rPr>
          <w:rFonts w:ascii="Arial" w:hAnsi="Arial" w:cs="Arial"/>
          <w:sz w:val="20"/>
          <w:szCs w:val="20"/>
        </w:rPr>
      </w:pPr>
    </w:p>
    <w:p w:rsidR="00B14CF6" w:rsidRPr="006E5987" w:rsidRDefault="00B14CF6" w:rsidP="00B42D99">
      <w:pPr>
        <w:tabs>
          <w:tab w:val="left" w:pos="380"/>
        </w:tabs>
        <w:ind w:right="360"/>
        <w:jc w:val="both"/>
        <w:rPr>
          <w:rFonts w:ascii="Arial" w:eastAsia="Arial" w:hAnsi="Arial" w:cs="Arial"/>
          <w:sz w:val="20"/>
          <w:szCs w:val="20"/>
        </w:rPr>
      </w:pPr>
    </w:p>
    <w:p w:rsidR="008F70B0" w:rsidRPr="006E5987" w:rsidRDefault="006C5854" w:rsidP="00B42D99">
      <w:pPr>
        <w:tabs>
          <w:tab w:val="left" w:pos="380"/>
        </w:tabs>
        <w:ind w:right="360"/>
        <w:jc w:val="both"/>
        <w:rPr>
          <w:rFonts w:ascii="Arial" w:eastAsia="Arial" w:hAnsi="Arial" w:cs="Arial"/>
          <w:sz w:val="20"/>
          <w:szCs w:val="20"/>
          <w:vertAlign w:val="superscript"/>
        </w:rPr>
      </w:pPr>
      <w:r w:rsidRPr="006E5987">
        <w:rPr>
          <w:rFonts w:ascii="Arial" w:eastAsia="Arial" w:hAnsi="Arial" w:cs="Arial"/>
          <w:sz w:val="20"/>
          <w:szCs w:val="20"/>
        </w:rPr>
        <w:t xml:space="preserve">30. </w:t>
      </w:r>
      <w:r w:rsidR="004A0C19" w:rsidRPr="006E5987">
        <w:rPr>
          <w:rFonts w:ascii="Arial" w:eastAsia="Arial" w:hAnsi="Arial" w:cs="Arial"/>
          <w:sz w:val="20"/>
          <w:szCs w:val="20"/>
        </w:rPr>
        <w:t>Ms. Anderson has $60,000 income this year and $40,000 next year. The market interest rate is 10 percent per year. Suppose Ms. Anderson consumes $80,000 this year. What will be her consumption next year?</w:t>
      </w:r>
    </w:p>
    <w:p w:rsidR="008F70B0" w:rsidRPr="006E5987" w:rsidRDefault="008F70B0" w:rsidP="006B291A">
      <w:pPr>
        <w:rPr>
          <w:rFonts w:ascii="Arial" w:hAnsi="Arial" w:cs="Arial"/>
          <w:sz w:val="20"/>
          <w:szCs w:val="20"/>
        </w:rPr>
      </w:pPr>
    </w:p>
    <w:p w:rsidR="00A74142" w:rsidRPr="006E5987" w:rsidRDefault="006C5854" w:rsidP="00A74142">
      <w:pPr>
        <w:tabs>
          <w:tab w:val="left" w:pos="300"/>
        </w:tabs>
        <w:jc w:val="both"/>
        <w:rPr>
          <w:rFonts w:ascii="Arial" w:eastAsia="Arial" w:hAnsi="Arial" w:cs="Arial"/>
          <w:b/>
          <w:bCs/>
          <w:sz w:val="20"/>
          <w:szCs w:val="20"/>
          <w:u w:val="single"/>
        </w:rPr>
      </w:pPr>
      <w:r w:rsidRPr="006E5987">
        <w:rPr>
          <w:rFonts w:ascii="Arial" w:eastAsia="Arial" w:hAnsi="Arial" w:cs="Arial"/>
          <w:b/>
          <w:sz w:val="20"/>
          <w:szCs w:val="20"/>
          <w:u w:val="single"/>
        </w:rPr>
        <w:t>A.</w:t>
      </w:r>
      <w:r w:rsidRPr="006E5987">
        <w:rPr>
          <w:rFonts w:ascii="Arial" w:eastAsia="Arial" w:hAnsi="Arial" w:cs="Arial"/>
          <w:sz w:val="20"/>
          <w:szCs w:val="20"/>
        </w:rPr>
        <w:t xml:space="preserve"> </w:t>
      </w:r>
      <w:r w:rsidR="004A0C19" w:rsidRPr="006E5987">
        <w:rPr>
          <w:rFonts w:ascii="Arial" w:eastAsia="Arial" w:hAnsi="Arial" w:cs="Arial"/>
          <w:sz w:val="20"/>
          <w:szCs w:val="20"/>
        </w:rPr>
        <w:t>$18,000</w:t>
      </w:r>
    </w:p>
    <w:p w:rsidR="00A74142" w:rsidRPr="006E5987" w:rsidRDefault="006C5854" w:rsidP="00A74142">
      <w:pPr>
        <w:tabs>
          <w:tab w:val="left" w:pos="300"/>
        </w:tabs>
        <w:jc w:val="both"/>
        <w:rPr>
          <w:rFonts w:ascii="Arial" w:eastAsia="Arial" w:hAnsi="Arial" w:cs="Arial"/>
          <w:b/>
          <w:bCs/>
          <w:sz w:val="20"/>
          <w:szCs w:val="20"/>
          <w:u w:val="single"/>
        </w:rPr>
      </w:pPr>
      <w:r w:rsidRPr="006E5987">
        <w:rPr>
          <w:rFonts w:ascii="Arial" w:eastAsia="Arial" w:hAnsi="Arial" w:cs="Arial"/>
          <w:sz w:val="20"/>
          <w:szCs w:val="20"/>
        </w:rPr>
        <w:t xml:space="preserve">B. </w:t>
      </w:r>
      <w:r w:rsidR="004A0C19" w:rsidRPr="006E5987">
        <w:rPr>
          <w:rFonts w:ascii="Arial" w:eastAsia="Arial" w:hAnsi="Arial" w:cs="Arial"/>
          <w:sz w:val="20"/>
          <w:szCs w:val="20"/>
        </w:rPr>
        <w:t>$30,000</w:t>
      </w:r>
    </w:p>
    <w:p w:rsidR="00A74142" w:rsidRPr="006E5987" w:rsidRDefault="006C5854" w:rsidP="00A74142">
      <w:pPr>
        <w:tabs>
          <w:tab w:val="left" w:pos="300"/>
        </w:tabs>
        <w:jc w:val="both"/>
        <w:rPr>
          <w:rFonts w:ascii="Arial" w:eastAsia="Arial" w:hAnsi="Arial" w:cs="Arial"/>
          <w:b/>
          <w:bCs/>
          <w:sz w:val="20"/>
          <w:szCs w:val="20"/>
          <w:u w:val="single"/>
        </w:rPr>
      </w:pPr>
      <w:r w:rsidRPr="006E5987">
        <w:rPr>
          <w:rFonts w:ascii="Arial" w:eastAsia="Arial" w:hAnsi="Arial" w:cs="Arial"/>
          <w:sz w:val="20"/>
          <w:szCs w:val="20"/>
        </w:rPr>
        <w:t xml:space="preserve">C. </w:t>
      </w:r>
      <w:r w:rsidR="004A0C19" w:rsidRPr="006E5987">
        <w:rPr>
          <w:rFonts w:ascii="Arial" w:eastAsia="Arial" w:hAnsi="Arial" w:cs="Arial"/>
          <w:sz w:val="20"/>
          <w:szCs w:val="20"/>
        </w:rPr>
        <w:t>$60,000</w:t>
      </w:r>
    </w:p>
    <w:p w:rsidR="008F70B0" w:rsidRPr="006E5987" w:rsidRDefault="006C5854" w:rsidP="00A74142">
      <w:pPr>
        <w:tabs>
          <w:tab w:val="left" w:pos="300"/>
        </w:tabs>
        <w:jc w:val="both"/>
        <w:rPr>
          <w:rFonts w:ascii="Arial" w:eastAsia="Arial" w:hAnsi="Arial" w:cs="Arial"/>
          <w:b/>
          <w:bCs/>
          <w:sz w:val="20"/>
          <w:szCs w:val="20"/>
          <w:u w:val="single"/>
        </w:rPr>
      </w:pPr>
      <w:r w:rsidRPr="006E5987">
        <w:rPr>
          <w:rFonts w:ascii="Arial" w:eastAsia="Arial" w:hAnsi="Arial" w:cs="Arial"/>
          <w:sz w:val="20"/>
          <w:szCs w:val="20"/>
        </w:rPr>
        <w:t xml:space="preserve">D. </w:t>
      </w:r>
      <w:r w:rsidR="004A0C19" w:rsidRPr="006E5987">
        <w:rPr>
          <w:rFonts w:ascii="Arial" w:eastAsia="Arial" w:hAnsi="Arial" w:cs="Arial"/>
          <w:sz w:val="20"/>
          <w:szCs w:val="20"/>
        </w:rPr>
        <w:t>$70,000</w:t>
      </w:r>
    </w:p>
    <w:p w:rsidR="008F70B0" w:rsidRPr="006E5987" w:rsidRDefault="008F70B0" w:rsidP="006B291A">
      <w:pPr>
        <w:rPr>
          <w:rFonts w:ascii="Arial" w:hAnsi="Arial" w:cs="Arial"/>
          <w:sz w:val="20"/>
          <w:szCs w:val="20"/>
        </w:rPr>
      </w:pP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8F70B0" w:rsidRPr="006E5987" w:rsidRDefault="008F70B0" w:rsidP="006B291A">
      <w:pPr>
        <w:rPr>
          <w:rFonts w:ascii="Arial" w:hAnsi="Arial" w:cs="Arial"/>
          <w:sz w:val="20"/>
          <w:szCs w:val="20"/>
        </w:rPr>
      </w:pPr>
    </w:p>
    <w:p w:rsidR="008F70B0" w:rsidRPr="006E5987" w:rsidRDefault="003066B4" w:rsidP="003066B4">
      <w:pPr>
        <w:tabs>
          <w:tab w:val="left" w:pos="380"/>
        </w:tabs>
        <w:ind w:right="760"/>
        <w:jc w:val="both"/>
        <w:rPr>
          <w:rFonts w:ascii="Arial" w:eastAsia="Arial" w:hAnsi="Arial" w:cs="Arial"/>
          <w:sz w:val="20"/>
          <w:szCs w:val="20"/>
          <w:vertAlign w:val="superscript"/>
        </w:rPr>
      </w:pPr>
      <w:r w:rsidRPr="006E5987">
        <w:rPr>
          <w:rFonts w:ascii="Arial" w:eastAsia="Arial" w:hAnsi="Arial" w:cs="Arial"/>
          <w:sz w:val="20"/>
          <w:szCs w:val="20"/>
        </w:rPr>
        <w:t xml:space="preserve">31. </w:t>
      </w:r>
      <w:r w:rsidR="004A0C19" w:rsidRPr="006E5987">
        <w:rPr>
          <w:rFonts w:ascii="Arial" w:eastAsia="Arial" w:hAnsi="Arial" w:cs="Arial"/>
          <w:sz w:val="20"/>
          <w:szCs w:val="20"/>
        </w:rPr>
        <w:t>The line that connects the maximum that one can consume this year (now, on the horizontal axis) and the maximum one can consume next year</w:t>
      </w:r>
    </w:p>
    <w:p w:rsidR="008F70B0" w:rsidRPr="006E5987" w:rsidRDefault="008F70B0" w:rsidP="006B291A">
      <w:pPr>
        <w:rPr>
          <w:rFonts w:ascii="Arial" w:hAnsi="Arial" w:cs="Arial"/>
          <w:sz w:val="20"/>
          <w:szCs w:val="20"/>
        </w:rPr>
      </w:pPr>
    </w:p>
    <w:p w:rsidR="00A74142" w:rsidRPr="006E5987" w:rsidRDefault="003066B4" w:rsidP="00A74142">
      <w:pPr>
        <w:tabs>
          <w:tab w:val="left" w:pos="300"/>
        </w:tabs>
        <w:jc w:val="both"/>
        <w:rPr>
          <w:rFonts w:ascii="Arial" w:eastAsia="Arial" w:hAnsi="Arial" w:cs="Arial"/>
          <w:sz w:val="20"/>
          <w:szCs w:val="20"/>
        </w:rPr>
      </w:pPr>
      <w:r w:rsidRPr="006E5987">
        <w:rPr>
          <w:rFonts w:ascii="Arial" w:eastAsia="Arial" w:hAnsi="Arial" w:cs="Arial"/>
          <w:sz w:val="20"/>
          <w:szCs w:val="20"/>
        </w:rPr>
        <w:lastRenderedPageBreak/>
        <w:t xml:space="preserve">A. </w:t>
      </w:r>
      <w:r w:rsidR="004A0C19" w:rsidRPr="006E5987">
        <w:rPr>
          <w:rFonts w:ascii="Arial" w:eastAsia="Arial" w:hAnsi="Arial" w:cs="Arial"/>
          <w:sz w:val="20"/>
          <w:szCs w:val="20"/>
        </w:rPr>
        <w:t xml:space="preserve">has a slope of (1 + </w:t>
      </w:r>
      <w:r w:rsidR="004A0C19" w:rsidRPr="006E5987">
        <w:rPr>
          <w:rFonts w:ascii="Arial" w:eastAsia="Arial" w:hAnsi="Arial" w:cs="Arial"/>
          <w:i/>
          <w:iCs/>
          <w:sz w:val="20"/>
          <w:szCs w:val="20"/>
        </w:rPr>
        <w:t>r</w:t>
      </w:r>
      <w:r w:rsidR="004A0C19" w:rsidRPr="006E5987">
        <w:rPr>
          <w:rFonts w:ascii="Arial" w:eastAsia="Arial" w:hAnsi="Arial" w:cs="Arial"/>
          <w:sz w:val="20"/>
          <w:szCs w:val="20"/>
        </w:rPr>
        <w:t>).</w:t>
      </w:r>
    </w:p>
    <w:p w:rsidR="00A74142" w:rsidRPr="006E5987" w:rsidRDefault="003066B4" w:rsidP="00A74142">
      <w:pPr>
        <w:tabs>
          <w:tab w:val="left" w:pos="300"/>
        </w:tabs>
        <w:jc w:val="both"/>
        <w:rPr>
          <w:rFonts w:ascii="Arial" w:eastAsia="Arial" w:hAnsi="Arial" w:cs="Arial"/>
          <w:sz w:val="20"/>
          <w:szCs w:val="20"/>
        </w:rPr>
      </w:pPr>
      <w:r w:rsidRPr="006E5987">
        <w:rPr>
          <w:rFonts w:ascii="Arial" w:eastAsia="Arial" w:hAnsi="Arial" w:cs="Arial"/>
          <w:b/>
          <w:sz w:val="20"/>
          <w:szCs w:val="20"/>
          <w:u w:val="single"/>
        </w:rPr>
        <w:t>B.</w:t>
      </w:r>
      <w:r w:rsidRPr="006E5987">
        <w:rPr>
          <w:rFonts w:ascii="Arial" w:eastAsia="Arial" w:hAnsi="Arial" w:cs="Arial"/>
          <w:sz w:val="20"/>
          <w:szCs w:val="20"/>
        </w:rPr>
        <w:t xml:space="preserve"> </w:t>
      </w:r>
      <w:r w:rsidR="004A0C19" w:rsidRPr="006E5987">
        <w:rPr>
          <w:rFonts w:ascii="Arial" w:eastAsia="Arial" w:hAnsi="Arial" w:cs="Arial"/>
          <w:sz w:val="20"/>
          <w:szCs w:val="20"/>
        </w:rPr>
        <w:t xml:space="preserve">has a slope of - (1 + </w:t>
      </w:r>
      <w:r w:rsidR="004A0C19" w:rsidRPr="006E5987">
        <w:rPr>
          <w:rFonts w:ascii="Arial" w:eastAsia="Arial" w:hAnsi="Arial" w:cs="Arial"/>
          <w:i/>
          <w:iCs/>
          <w:sz w:val="20"/>
          <w:szCs w:val="20"/>
        </w:rPr>
        <w:t>r</w:t>
      </w:r>
      <w:r w:rsidR="004A0C19" w:rsidRPr="006E5987">
        <w:rPr>
          <w:rFonts w:ascii="Arial" w:eastAsia="Arial" w:hAnsi="Arial" w:cs="Arial"/>
          <w:sz w:val="20"/>
          <w:szCs w:val="20"/>
        </w:rPr>
        <w:t>).</w:t>
      </w:r>
    </w:p>
    <w:p w:rsidR="00A74142" w:rsidRPr="006E5987" w:rsidRDefault="003066B4"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 xml:space="preserve">has a slope of </w:t>
      </w:r>
      <w:r w:rsidR="004A0C19" w:rsidRPr="006E5987">
        <w:rPr>
          <w:rFonts w:ascii="Arial" w:eastAsia="Arial" w:hAnsi="Arial" w:cs="Arial"/>
          <w:i/>
          <w:iCs/>
          <w:sz w:val="20"/>
          <w:szCs w:val="20"/>
        </w:rPr>
        <w:t>r</w:t>
      </w:r>
      <w:r w:rsidR="004A0C19" w:rsidRPr="006E5987">
        <w:rPr>
          <w:rFonts w:ascii="Arial" w:eastAsia="Arial" w:hAnsi="Arial" w:cs="Arial"/>
          <w:sz w:val="20"/>
          <w:szCs w:val="20"/>
        </w:rPr>
        <w:t>.</w:t>
      </w:r>
    </w:p>
    <w:p w:rsidR="008F70B0" w:rsidRPr="006E5987" w:rsidRDefault="003066B4"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has a slope of 1/</w:t>
      </w:r>
      <w:r w:rsidR="004A0C19" w:rsidRPr="006E5987">
        <w:rPr>
          <w:rFonts w:ascii="Arial" w:eastAsia="Arial" w:hAnsi="Arial" w:cs="Arial"/>
          <w:i/>
          <w:iCs/>
          <w:sz w:val="20"/>
          <w:szCs w:val="20"/>
        </w:rPr>
        <w:t>r</w:t>
      </w:r>
      <w:r w:rsidR="004A0C19" w:rsidRPr="006E5987">
        <w:rPr>
          <w:rFonts w:ascii="Arial" w:eastAsia="Arial" w:hAnsi="Arial" w:cs="Arial"/>
          <w:sz w:val="20"/>
          <w:szCs w:val="20"/>
        </w:rPr>
        <w:t>.</w:t>
      </w:r>
    </w:p>
    <w:p w:rsidR="008F70B0" w:rsidRPr="006E5987" w:rsidRDefault="008F70B0" w:rsidP="006B291A">
      <w:pPr>
        <w:rPr>
          <w:rFonts w:ascii="Arial" w:hAnsi="Arial" w:cs="Arial"/>
          <w:sz w:val="20"/>
          <w:szCs w:val="20"/>
        </w:rPr>
      </w:pP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8F70B0" w:rsidRPr="006E5987" w:rsidRDefault="008F70B0" w:rsidP="006B291A">
      <w:pPr>
        <w:rPr>
          <w:rFonts w:ascii="Arial" w:hAnsi="Arial" w:cs="Arial"/>
          <w:sz w:val="20"/>
          <w:szCs w:val="20"/>
        </w:rPr>
      </w:pPr>
    </w:p>
    <w:p w:rsidR="008F70B0" w:rsidRPr="006E5987" w:rsidRDefault="00FD7217" w:rsidP="00313EA9">
      <w:pPr>
        <w:tabs>
          <w:tab w:val="left" w:pos="142"/>
        </w:tabs>
        <w:ind w:right="300"/>
        <w:jc w:val="both"/>
        <w:rPr>
          <w:rFonts w:ascii="Arial" w:eastAsia="Arial" w:hAnsi="Arial" w:cs="Arial"/>
          <w:sz w:val="20"/>
          <w:szCs w:val="20"/>
          <w:vertAlign w:val="superscript"/>
        </w:rPr>
      </w:pPr>
      <w:r w:rsidRPr="006E5987">
        <w:rPr>
          <w:rFonts w:ascii="Arial" w:eastAsia="Arial" w:hAnsi="Arial" w:cs="Arial"/>
          <w:sz w:val="20"/>
          <w:szCs w:val="20"/>
        </w:rPr>
        <w:t xml:space="preserve">32. </w:t>
      </w:r>
      <w:r w:rsidR="004A0C19" w:rsidRPr="006E5987">
        <w:rPr>
          <w:rFonts w:ascii="Arial" w:eastAsia="Arial" w:hAnsi="Arial" w:cs="Arial"/>
          <w:sz w:val="20"/>
          <w:szCs w:val="20"/>
        </w:rPr>
        <w:t>Ms. Newcastle has $60,000 income this year and $40,000 next year. The market interest rate is 10 percent per year. Suppose Ms. Newcastle wishes to consume $62,000 next year. What will be her consumption this year?</w:t>
      </w:r>
    </w:p>
    <w:p w:rsidR="008F70B0" w:rsidRPr="006E5987" w:rsidRDefault="008F70B0" w:rsidP="006B291A">
      <w:pPr>
        <w:rPr>
          <w:rFonts w:ascii="Arial" w:hAnsi="Arial" w:cs="Arial"/>
          <w:sz w:val="20"/>
          <w:szCs w:val="20"/>
        </w:rPr>
      </w:pPr>
    </w:p>
    <w:p w:rsidR="00A74142" w:rsidRPr="006E5987" w:rsidRDefault="00FD7217"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$19,000</w:t>
      </w:r>
    </w:p>
    <w:p w:rsidR="00A74142" w:rsidRPr="006E5987" w:rsidRDefault="00FD7217" w:rsidP="00A74142">
      <w:pPr>
        <w:tabs>
          <w:tab w:val="left" w:pos="300"/>
        </w:tabs>
        <w:jc w:val="both"/>
        <w:rPr>
          <w:rFonts w:ascii="Arial" w:eastAsia="Arial" w:hAnsi="Arial" w:cs="Arial"/>
          <w:sz w:val="20"/>
          <w:szCs w:val="20"/>
        </w:rPr>
      </w:pPr>
      <w:r w:rsidRPr="006E5987">
        <w:rPr>
          <w:rFonts w:ascii="Arial" w:eastAsia="Arial" w:hAnsi="Arial" w:cs="Arial"/>
          <w:b/>
          <w:sz w:val="20"/>
          <w:szCs w:val="20"/>
          <w:u w:val="single"/>
        </w:rPr>
        <w:t>B.</w:t>
      </w:r>
      <w:r w:rsidRPr="006E5987">
        <w:rPr>
          <w:rFonts w:ascii="Arial" w:eastAsia="Arial" w:hAnsi="Arial" w:cs="Arial"/>
          <w:sz w:val="20"/>
          <w:szCs w:val="20"/>
        </w:rPr>
        <w:t xml:space="preserve"> </w:t>
      </w:r>
      <w:r w:rsidR="004A0C19" w:rsidRPr="006E5987">
        <w:rPr>
          <w:rFonts w:ascii="Arial" w:eastAsia="Arial" w:hAnsi="Arial" w:cs="Arial"/>
          <w:sz w:val="20"/>
          <w:szCs w:val="20"/>
        </w:rPr>
        <w:t>$40,000</w:t>
      </w:r>
    </w:p>
    <w:p w:rsidR="008F70B0" w:rsidRPr="006E5987" w:rsidRDefault="00FD7217"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$60,000</w:t>
      </w:r>
    </w:p>
    <w:p w:rsidR="008F70B0" w:rsidRPr="006E5987" w:rsidRDefault="00FD7217"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$70,000</w:t>
      </w:r>
    </w:p>
    <w:p w:rsidR="008F70B0" w:rsidRPr="006E5987" w:rsidRDefault="008F70B0" w:rsidP="006B291A">
      <w:pPr>
        <w:rPr>
          <w:rFonts w:ascii="Arial" w:hAnsi="Arial" w:cs="Arial"/>
          <w:sz w:val="20"/>
          <w:szCs w:val="20"/>
        </w:rPr>
      </w:pP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8F70B0" w:rsidRPr="006E5987" w:rsidRDefault="008F70B0" w:rsidP="006B291A">
      <w:pPr>
        <w:rPr>
          <w:rFonts w:ascii="Arial" w:hAnsi="Arial" w:cs="Arial"/>
          <w:sz w:val="20"/>
          <w:szCs w:val="20"/>
        </w:rPr>
      </w:pPr>
    </w:p>
    <w:p w:rsidR="008F70B0" w:rsidRPr="006E5987" w:rsidRDefault="003F7DA3" w:rsidP="003F7DA3">
      <w:pPr>
        <w:tabs>
          <w:tab w:val="left" w:pos="380"/>
        </w:tabs>
        <w:ind w:right="140"/>
        <w:rPr>
          <w:rFonts w:ascii="Arial" w:eastAsia="Arial" w:hAnsi="Arial" w:cs="Arial"/>
          <w:sz w:val="20"/>
          <w:szCs w:val="20"/>
          <w:vertAlign w:val="superscript"/>
        </w:rPr>
      </w:pPr>
      <w:r w:rsidRPr="006E5987">
        <w:rPr>
          <w:rFonts w:ascii="Arial" w:eastAsia="Arial" w:hAnsi="Arial" w:cs="Arial"/>
          <w:sz w:val="20"/>
          <w:szCs w:val="20"/>
        </w:rPr>
        <w:t xml:space="preserve">33. </w:t>
      </w:r>
      <w:r w:rsidR="004A0C19" w:rsidRPr="006E5987">
        <w:rPr>
          <w:rFonts w:ascii="Arial" w:eastAsia="Arial" w:hAnsi="Arial" w:cs="Arial"/>
          <w:sz w:val="20"/>
          <w:szCs w:val="20"/>
        </w:rPr>
        <w:t>Mr. Smith has an income of $40,000 this year and $60,000 next year. He can invest in a project that costs $30,000 this year, which generates an income of $36,000 next year. The market interest rate is 10 percent. What will be his consumption next year if Mr. Smith invests in the project and consumes $50,000 this year?</w:t>
      </w:r>
    </w:p>
    <w:p w:rsidR="008F70B0" w:rsidRPr="006E5987" w:rsidRDefault="008F70B0" w:rsidP="006B291A">
      <w:pPr>
        <w:rPr>
          <w:rFonts w:ascii="Arial" w:hAnsi="Arial" w:cs="Arial"/>
          <w:sz w:val="20"/>
          <w:szCs w:val="20"/>
        </w:rPr>
      </w:pPr>
    </w:p>
    <w:p w:rsidR="00A74142" w:rsidRPr="006E5987" w:rsidRDefault="00A221D4"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A. </w:t>
      </w:r>
      <w:r w:rsidR="004A0C19" w:rsidRPr="006E5987">
        <w:rPr>
          <w:rFonts w:ascii="Arial" w:eastAsia="Arial" w:hAnsi="Arial" w:cs="Arial"/>
          <w:sz w:val="20"/>
          <w:szCs w:val="20"/>
        </w:rPr>
        <w:t>$40,000</w:t>
      </w:r>
    </w:p>
    <w:p w:rsidR="00A74142" w:rsidRPr="006E5987" w:rsidRDefault="00A221D4" w:rsidP="00A74142">
      <w:pPr>
        <w:tabs>
          <w:tab w:val="left" w:pos="300"/>
        </w:tabs>
        <w:jc w:val="both"/>
        <w:rPr>
          <w:rFonts w:ascii="Arial" w:eastAsia="Arial" w:hAnsi="Arial" w:cs="Arial"/>
          <w:sz w:val="20"/>
          <w:szCs w:val="20"/>
        </w:rPr>
      </w:pPr>
      <w:r w:rsidRPr="006E5987">
        <w:rPr>
          <w:rFonts w:ascii="Arial" w:eastAsia="Arial" w:hAnsi="Arial" w:cs="Arial"/>
          <w:b/>
          <w:sz w:val="20"/>
          <w:szCs w:val="20"/>
          <w:u w:val="single"/>
        </w:rPr>
        <w:t>B.</w:t>
      </w:r>
      <w:r w:rsidRPr="006E5987">
        <w:rPr>
          <w:rFonts w:ascii="Arial" w:eastAsia="Arial" w:hAnsi="Arial" w:cs="Arial"/>
          <w:sz w:val="20"/>
          <w:szCs w:val="20"/>
        </w:rPr>
        <w:t xml:space="preserve"> </w:t>
      </w:r>
      <w:r w:rsidR="004A0C19" w:rsidRPr="006E5987">
        <w:rPr>
          <w:rFonts w:ascii="Arial" w:eastAsia="Arial" w:hAnsi="Arial" w:cs="Arial"/>
          <w:sz w:val="20"/>
          <w:szCs w:val="20"/>
        </w:rPr>
        <w:t>$52,000</w:t>
      </w:r>
    </w:p>
    <w:p w:rsidR="00A74142" w:rsidRPr="006E5987" w:rsidRDefault="00A221D4"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C. </w:t>
      </w:r>
      <w:r w:rsidR="004A0C19" w:rsidRPr="006E5987">
        <w:rPr>
          <w:rFonts w:ascii="Arial" w:eastAsia="Arial" w:hAnsi="Arial" w:cs="Arial"/>
          <w:sz w:val="20"/>
          <w:szCs w:val="20"/>
        </w:rPr>
        <w:t>$60,000</w:t>
      </w:r>
    </w:p>
    <w:p w:rsidR="008F70B0" w:rsidRPr="006E5987" w:rsidRDefault="00A221D4" w:rsidP="00A74142">
      <w:pPr>
        <w:tabs>
          <w:tab w:val="left" w:pos="300"/>
        </w:tabs>
        <w:jc w:val="both"/>
        <w:rPr>
          <w:rFonts w:ascii="Arial" w:eastAsia="Arial" w:hAnsi="Arial" w:cs="Arial"/>
          <w:sz w:val="20"/>
          <w:szCs w:val="20"/>
        </w:rPr>
      </w:pPr>
      <w:r w:rsidRPr="006E5987">
        <w:rPr>
          <w:rFonts w:ascii="Arial" w:eastAsia="Arial" w:hAnsi="Arial" w:cs="Arial"/>
          <w:sz w:val="20"/>
          <w:szCs w:val="20"/>
        </w:rPr>
        <w:t xml:space="preserve">D. </w:t>
      </w:r>
      <w:r w:rsidR="004A0C19" w:rsidRPr="006E5987">
        <w:rPr>
          <w:rFonts w:ascii="Arial" w:eastAsia="Arial" w:hAnsi="Arial" w:cs="Arial"/>
          <w:sz w:val="20"/>
          <w:szCs w:val="20"/>
        </w:rPr>
        <w:t>$62,000</w:t>
      </w:r>
    </w:p>
    <w:p w:rsidR="008F70B0" w:rsidRPr="006E5987" w:rsidRDefault="008F70B0" w:rsidP="006B291A">
      <w:pPr>
        <w:rPr>
          <w:rFonts w:ascii="Arial" w:hAnsi="Arial" w:cs="Arial"/>
          <w:sz w:val="20"/>
          <w:szCs w:val="20"/>
        </w:rPr>
      </w:pPr>
    </w:p>
    <w:p w:rsidR="00A221D4"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Difficulty: Challenge</w:t>
      </w:r>
    </w:p>
    <w:p w:rsidR="000C30A2" w:rsidRPr="006E5987" w:rsidRDefault="00C873EF" w:rsidP="00AE3809">
      <w:pPr>
        <w:tabs>
          <w:tab w:val="left" w:pos="142"/>
        </w:tabs>
        <w:rPr>
          <w:rFonts w:ascii="Arial" w:eastAsia="Arial" w:hAnsi="Arial" w:cs="Arial"/>
          <w:sz w:val="20"/>
          <w:szCs w:val="20"/>
        </w:rPr>
      </w:pPr>
      <w:r w:rsidRPr="006E5987">
        <w:rPr>
          <w:rFonts w:ascii="Arial" w:eastAsia="Arial" w:hAnsi="Arial" w:cs="Arial"/>
          <w:sz w:val="20"/>
          <w:szCs w:val="20"/>
        </w:rPr>
        <w:t xml:space="preserve"> </w:t>
      </w:r>
    </w:p>
    <w:p w:rsidR="008F70B0" w:rsidRPr="006E5987" w:rsidRDefault="004A0C19" w:rsidP="00AE3809">
      <w:pPr>
        <w:tabs>
          <w:tab w:val="left" w:pos="142"/>
        </w:tabs>
        <w:rPr>
          <w:rFonts w:ascii="Arial" w:eastAsia="Arial" w:hAnsi="Arial" w:cs="Arial"/>
          <w:sz w:val="20"/>
          <w:szCs w:val="20"/>
        </w:rPr>
      </w:pPr>
      <w:r w:rsidRPr="006E5987">
        <w:rPr>
          <w:rFonts w:ascii="Arial" w:eastAsia="Arial" w:hAnsi="Arial" w:cs="Arial"/>
          <w:sz w:val="20"/>
          <w:szCs w:val="20"/>
        </w:rPr>
        <w:t>34. The board of directors is ultimately responsible for all large investment decisions.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u w:val="single"/>
        </w:rPr>
      </w:pPr>
      <w:r w:rsidRPr="006E5987">
        <w:rPr>
          <w:rFonts w:ascii="Arial" w:eastAsia="Times New Roman" w:hAnsi="Arial" w:cs="Arial"/>
          <w:b/>
          <w:bCs/>
          <w:sz w:val="20"/>
          <w:szCs w:val="20"/>
          <w:u w:val="single"/>
        </w:rPr>
        <w:t>TRUE</w:t>
      </w:r>
    </w:p>
    <w:p w:rsidR="008F70B0" w:rsidRPr="006E5987" w:rsidRDefault="008F70B0" w:rsidP="006B291A">
      <w:pPr>
        <w:rPr>
          <w:rFonts w:ascii="Arial" w:hAnsi="Arial" w:cs="Arial"/>
          <w:sz w:val="20"/>
          <w:szCs w:val="20"/>
        </w:rPr>
      </w:pPr>
    </w:p>
    <w:p w:rsidR="008F70B0" w:rsidRPr="006E5987" w:rsidRDefault="004A0C19" w:rsidP="007B2595">
      <w:pPr>
        <w:jc w:val="right"/>
        <w:rPr>
          <w:rFonts w:ascii="Arial" w:eastAsia="Times New Roman" w:hAnsi="Arial" w:cs="Arial"/>
          <w:i/>
          <w:iCs/>
          <w:sz w:val="16"/>
          <w:szCs w:val="16"/>
        </w:rPr>
      </w:pPr>
      <w:r w:rsidRPr="006E5987">
        <w:rPr>
          <w:rFonts w:ascii="Arial" w:eastAsia="Times New Roman" w:hAnsi="Arial" w:cs="Arial"/>
          <w:i/>
          <w:iCs/>
          <w:sz w:val="16"/>
          <w:szCs w:val="16"/>
        </w:rPr>
        <w:t>Accessibility: Keyboard Navigation</w:t>
      </w:r>
    </w:p>
    <w:p w:rsidR="008F70B0" w:rsidRPr="006E5987" w:rsidRDefault="00C873EF" w:rsidP="007B2595">
      <w:pPr>
        <w:jc w:val="right"/>
        <w:rPr>
          <w:rFonts w:ascii="Arial" w:eastAsia="Times New Roman" w:hAnsi="Arial" w:cs="Arial"/>
          <w:i/>
          <w:iCs/>
          <w:sz w:val="16"/>
          <w:szCs w:val="16"/>
        </w:rPr>
      </w:pPr>
      <w:r w:rsidRPr="006E5987">
        <w:rPr>
          <w:rFonts w:ascii="Arial" w:eastAsia="Times New Roman" w:hAnsi="Arial" w:cs="Arial"/>
          <w:i/>
          <w:iCs/>
          <w:sz w:val="16"/>
          <w:szCs w:val="16"/>
        </w:rPr>
        <w:t xml:space="preserve"> </w:t>
      </w:r>
      <w:r w:rsidR="004A0C19" w:rsidRPr="006E5987">
        <w:rPr>
          <w:rFonts w:ascii="Arial" w:eastAsia="Times New Roman" w:hAnsi="Arial" w:cs="Arial"/>
          <w:i/>
          <w:iCs/>
          <w:sz w:val="16"/>
          <w:szCs w:val="16"/>
        </w:rPr>
        <w:t>Difficulty: Intermediate</w:t>
      </w:r>
    </w:p>
    <w:p w:rsidR="00192357" w:rsidRPr="006E5987" w:rsidRDefault="00C873EF" w:rsidP="006B291A">
      <w:pPr>
        <w:rPr>
          <w:rFonts w:ascii="Arial" w:eastAsia="Arial" w:hAnsi="Arial" w:cs="Arial"/>
          <w:sz w:val="20"/>
          <w:szCs w:val="20"/>
        </w:rPr>
      </w:pPr>
      <w:r w:rsidRPr="006E5987">
        <w:rPr>
          <w:rFonts w:ascii="Arial" w:eastAsia="Arial" w:hAnsi="Arial" w:cs="Arial"/>
          <w:sz w:val="20"/>
          <w:szCs w:val="20"/>
        </w:rPr>
        <w:t xml:space="preserve"> </w:t>
      </w:r>
    </w:p>
    <w:p w:rsidR="00B001CE" w:rsidRPr="006E5987" w:rsidRDefault="00B001CE" w:rsidP="006B291A">
      <w:pPr>
        <w:rPr>
          <w:rFonts w:ascii="Arial" w:eastAsia="Arial" w:hAnsi="Arial" w:cs="Arial"/>
          <w:sz w:val="20"/>
          <w:szCs w:val="20"/>
        </w:rPr>
      </w:pPr>
      <w:r w:rsidRPr="006E5987">
        <w:rPr>
          <w:rFonts w:ascii="Arial" w:eastAsia="Arial" w:hAnsi="Arial" w:cs="Arial"/>
          <w:sz w:val="20"/>
          <w:szCs w:val="20"/>
        </w:rPr>
        <w:t>35. A corporation has a legal existence of its own and is based on "articles of incorporation.</w:t>
      </w:r>
    </w:p>
    <w:p w:rsidR="00B001CE" w:rsidRPr="006E5987" w:rsidRDefault="00B001CE" w:rsidP="006B291A">
      <w:pPr>
        <w:rPr>
          <w:rFonts w:ascii="Arial" w:eastAsia="Arial" w:hAnsi="Arial" w:cs="Arial"/>
          <w:sz w:val="20"/>
          <w:szCs w:val="20"/>
        </w:rPr>
      </w:pPr>
    </w:p>
    <w:p w:rsidR="00B001CE" w:rsidRPr="006E5987" w:rsidRDefault="00B001CE" w:rsidP="00B001CE">
      <w:pPr>
        <w:rPr>
          <w:rFonts w:ascii="Arial" w:hAnsi="Arial" w:cs="Arial"/>
          <w:sz w:val="20"/>
          <w:szCs w:val="20"/>
          <w:u w:val="single"/>
        </w:rPr>
      </w:pPr>
      <w:r w:rsidRPr="006E5987">
        <w:rPr>
          <w:rFonts w:ascii="Arial" w:eastAsia="Arial" w:hAnsi="Arial" w:cs="Arial"/>
          <w:sz w:val="20"/>
          <w:szCs w:val="20"/>
        </w:rPr>
        <w:t xml:space="preserve"> </w:t>
      </w:r>
      <w:r w:rsidRPr="006E5987">
        <w:rPr>
          <w:rFonts w:ascii="Arial" w:eastAsia="Times New Roman" w:hAnsi="Arial" w:cs="Arial"/>
          <w:b/>
          <w:bCs/>
          <w:sz w:val="20"/>
          <w:szCs w:val="20"/>
          <w:u w:val="single"/>
        </w:rPr>
        <w:t>TRUE</w:t>
      </w:r>
    </w:p>
    <w:p w:rsidR="00B001CE" w:rsidRPr="006E5987" w:rsidRDefault="00B001CE" w:rsidP="006B291A">
      <w:pPr>
        <w:rPr>
          <w:rFonts w:ascii="Arial" w:eastAsia="Arial" w:hAnsi="Arial" w:cs="Arial"/>
          <w:sz w:val="20"/>
          <w:szCs w:val="20"/>
        </w:rPr>
      </w:pPr>
    </w:p>
    <w:p w:rsidR="00B001CE" w:rsidRPr="006E5987" w:rsidRDefault="00C873EF" w:rsidP="00843745">
      <w:pPr>
        <w:jc w:val="right"/>
        <w:rPr>
          <w:rFonts w:ascii="Arial" w:eastAsia="Times New Roman" w:hAnsi="Arial" w:cs="Arial"/>
          <w:i/>
          <w:iCs/>
          <w:sz w:val="16"/>
          <w:szCs w:val="16"/>
        </w:rPr>
      </w:pPr>
      <w:r w:rsidRPr="006E5987">
        <w:rPr>
          <w:rFonts w:ascii="Arial" w:eastAsia="Times New Roman" w:hAnsi="Arial" w:cs="Arial"/>
          <w:i/>
          <w:iCs/>
          <w:sz w:val="16"/>
          <w:szCs w:val="16"/>
        </w:rPr>
        <w:t xml:space="preserve"> </w:t>
      </w:r>
      <w:r w:rsidR="00B001CE" w:rsidRPr="006E5987">
        <w:rPr>
          <w:rFonts w:ascii="Arial" w:eastAsia="Times New Roman" w:hAnsi="Arial" w:cs="Arial"/>
          <w:i/>
          <w:iCs/>
          <w:sz w:val="16"/>
          <w:szCs w:val="16"/>
        </w:rPr>
        <w:t>Accessibility: Keyboard Navigation</w:t>
      </w:r>
    </w:p>
    <w:p w:rsidR="00C873EF" w:rsidRPr="006E5987" w:rsidRDefault="00B001CE" w:rsidP="00843745">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DE0F83" w:rsidRPr="006E5987" w:rsidRDefault="00E53C87" w:rsidP="006B291A">
      <w:pPr>
        <w:rPr>
          <w:rFonts w:ascii="Arial" w:hAnsi="Arial" w:cs="Arial"/>
          <w:sz w:val="20"/>
          <w:szCs w:val="20"/>
        </w:rPr>
      </w:pPr>
      <w:r w:rsidRPr="006E5987">
        <w:rPr>
          <w:rFonts w:ascii="Arial" w:eastAsia="Arial" w:hAnsi="Arial" w:cs="Arial"/>
          <w:sz w:val="20"/>
          <w:szCs w:val="20"/>
        </w:rPr>
        <w:t xml:space="preserve"> </w:t>
      </w:r>
      <w:r w:rsidR="004A0C19" w:rsidRPr="006E5987">
        <w:rPr>
          <w:rFonts w:ascii="Arial" w:eastAsia="Arial" w:hAnsi="Arial" w:cs="Arial"/>
          <w:sz w:val="20"/>
          <w:szCs w:val="20"/>
        </w:rPr>
        <w:t>36. Real assets of a corporation are claims on their financial assets.</w:t>
      </w:r>
    </w:p>
    <w:p w:rsidR="00DE0F83" w:rsidRPr="006E5987" w:rsidRDefault="00DE0F83" w:rsidP="006B291A">
      <w:pPr>
        <w:rPr>
          <w:rFonts w:ascii="Arial" w:hAnsi="Arial" w:cs="Arial"/>
          <w:sz w:val="20"/>
          <w:szCs w:val="20"/>
        </w:rPr>
      </w:pPr>
    </w:p>
    <w:p w:rsidR="008F70B0" w:rsidRPr="006E5987" w:rsidRDefault="00E53C87" w:rsidP="006B291A">
      <w:pPr>
        <w:rPr>
          <w:rFonts w:ascii="Arial" w:hAnsi="Arial" w:cs="Arial"/>
          <w:sz w:val="20"/>
          <w:szCs w:val="20"/>
        </w:rPr>
      </w:pPr>
      <w:r w:rsidRPr="006E5987">
        <w:rPr>
          <w:rFonts w:ascii="Arial" w:eastAsia="Times New Roman" w:hAnsi="Arial" w:cs="Arial"/>
          <w:b/>
          <w:bCs/>
          <w:sz w:val="20"/>
          <w:szCs w:val="20"/>
        </w:rPr>
        <w:t xml:space="preserve"> </w:t>
      </w:r>
      <w:r w:rsidR="004A0C19" w:rsidRPr="006E5987">
        <w:rPr>
          <w:rFonts w:ascii="Arial" w:eastAsia="Times New Roman" w:hAnsi="Arial" w:cs="Arial"/>
          <w:b/>
          <w:bCs/>
          <w:sz w:val="20"/>
          <w:szCs w:val="20"/>
          <w:u w:val="single"/>
        </w:rPr>
        <w:t>FALSE</w:t>
      </w:r>
    </w:p>
    <w:p w:rsidR="008F70B0" w:rsidRPr="006E5987" w:rsidRDefault="008F70B0" w:rsidP="006B291A">
      <w:pPr>
        <w:rPr>
          <w:rFonts w:ascii="Arial" w:hAnsi="Arial" w:cs="Arial"/>
          <w:sz w:val="20"/>
          <w:szCs w:val="20"/>
        </w:rPr>
      </w:pPr>
    </w:p>
    <w:p w:rsidR="008F70B0" w:rsidRPr="006E5987" w:rsidRDefault="004A0C19" w:rsidP="007E3373">
      <w:pPr>
        <w:jc w:val="right"/>
        <w:rPr>
          <w:rFonts w:ascii="Arial" w:hAnsi="Arial" w:cs="Arial"/>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hAnsi="Arial" w:cs="Arial"/>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16"/>
          <w:szCs w:val="16"/>
        </w:rPr>
      </w:pPr>
    </w:p>
    <w:p w:rsidR="008F70B0" w:rsidRPr="006E5987" w:rsidRDefault="00DE0F83" w:rsidP="006B291A">
      <w:pPr>
        <w:rPr>
          <w:rFonts w:ascii="Arial" w:hAnsi="Arial" w:cs="Arial"/>
          <w:sz w:val="20"/>
          <w:szCs w:val="20"/>
        </w:rPr>
      </w:pPr>
      <w:r w:rsidRPr="006E5987">
        <w:rPr>
          <w:rFonts w:ascii="Arial" w:eastAsia="Arial" w:hAnsi="Arial" w:cs="Arial"/>
          <w:sz w:val="20"/>
          <w:szCs w:val="20"/>
        </w:rPr>
        <w:t xml:space="preserve"> </w:t>
      </w:r>
      <w:r w:rsidR="004A0C19" w:rsidRPr="006E5987">
        <w:rPr>
          <w:rFonts w:ascii="Arial" w:eastAsia="Arial" w:hAnsi="Arial" w:cs="Arial"/>
          <w:sz w:val="20"/>
          <w:szCs w:val="20"/>
        </w:rPr>
        <w:t>37. A firm's total asset value belongs entirely to the shareholders.</w:t>
      </w:r>
    </w:p>
    <w:p w:rsidR="008F70B0" w:rsidRPr="006E5987" w:rsidRDefault="008F70B0" w:rsidP="006B291A">
      <w:pPr>
        <w:rPr>
          <w:rFonts w:ascii="Arial" w:hAnsi="Arial" w:cs="Arial"/>
          <w:sz w:val="20"/>
          <w:szCs w:val="20"/>
        </w:rPr>
      </w:pPr>
    </w:p>
    <w:p w:rsidR="008F70B0" w:rsidRPr="006E5987" w:rsidRDefault="00E53C87" w:rsidP="006B291A">
      <w:pPr>
        <w:rPr>
          <w:rFonts w:ascii="Arial" w:hAnsi="Arial" w:cs="Arial"/>
          <w:sz w:val="20"/>
          <w:szCs w:val="20"/>
          <w:u w:val="single"/>
        </w:rPr>
      </w:pPr>
      <w:r w:rsidRPr="006E5987">
        <w:rPr>
          <w:rFonts w:ascii="Arial" w:eastAsia="Times New Roman" w:hAnsi="Arial" w:cs="Arial"/>
          <w:b/>
          <w:bCs/>
          <w:sz w:val="20"/>
          <w:szCs w:val="20"/>
        </w:rPr>
        <w:t xml:space="preserve"> </w:t>
      </w:r>
      <w:r w:rsidR="004A0C19" w:rsidRPr="006E5987">
        <w:rPr>
          <w:rFonts w:ascii="Arial" w:eastAsia="Times New Roman" w:hAnsi="Arial" w:cs="Arial"/>
          <w:b/>
          <w:bCs/>
          <w:sz w:val="20"/>
          <w:szCs w:val="20"/>
          <w:u w:val="single"/>
        </w:rPr>
        <w:t>FALSE</w:t>
      </w:r>
    </w:p>
    <w:p w:rsidR="008F70B0" w:rsidRPr="006E5987" w:rsidRDefault="008F70B0" w:rsidP="006B291A">
      <w:pPr>
        <w:rPr>
          <w:rFonts w:ascii="Arial" w:hAnsi="Arial" w:cs="Arial"/>
          <w:sz w:val="20"/>
          <w:szCs w:val="20"/>
        </w:rPr>
      </w:pPr>
    </w:p>
    <w:p w:rsidR="008F70B0" w:rsidRPr="006E5987" w:rsidRDefault="004A0C19" w:rsidP="007E3373">
      <w:pPr>
        <w:jc w:val="right"/>
        <w:rPr>
          <w:rFonts w:ascii="Arial" w:hAnsi="Arial" w:cs="Arial"/>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hAnsi="Arial" w:cs="Arial"/>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38. Managers, shareholders, and the firm's debtholders have identical information about the value of the firm.</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u w:val="single"/>
        </w:rPr>
      </w:pPr>
      <w:r w:rsidRPr="006E5987">
        <w:rPr>
          <w:rFonts w:ascii="Arial" w:eastAsia="Times New Roman" w:hAnsi="Arial" w:cs="Arial"/>
          <w:b/>
          <w:bCs/>
          <w:sz w:val="20"/>
          <w:szCs w:val="20"/>
          <w:u w:val="single"/>
        </w:rPr>
        <w:t>FALSE</w:t>
      </w:r>
    </w:p>
    <w:p w:rsidR="008F70B0" w:rsidRPr="006E5987" w:rsidRDefault="008F70B0" w:rsidP="006B291A">
      <w:pPr>
        <w:rPr>
          <w:rFonts w:ascii="Arial" w:hAnsi="Arial" w:cs="Arial"/>
          <w:sz w:val="20"/>
          <w:szCs w:val="20"/>
        </w:rPr>
      </w:pPr>
    </w:p>
    <w:p w:rsidR="008F70B0" w:rsidRPr="006E5987" w:rsidRDefault="004A0C19" w:rsidP="007E3373">
      <w:pPr>
        <w:jc w:val="right"/>
        <w:rPr>
          <w:rFonts w:ascii="Arial" w:hAnsi="Arial" w:cs="Arial"/>
          <w:sz w:val="16"/>
          <w:szCs w:val="16"/>
        </w:rPr>
      </w:pPr>
      <w:r w:rsidRPr="006E5987">
        <w:rPr>
          <w:rFonts w:ascii="Arial" w:eastAsia="Times New Roman" w:hAnsi="Arial" w:cs="Arial"/>
          <w:i/>
          <w:iCs/>
          <w:sz w:val="16"/>
          <w:szCs w:val="16"/>
        </w:rPr>
        <w:t>Accessibility: Keyboard Navigation</w:t>
      </w:r>
    </w:p>
    <w:p w:rsidR="008F70B0" w:rsidRPr="006E5987" w:rsidRDefault="004A0C19" w:rsidP="006B291A">
      <w:pPr>
        <w:jc w:val="right"/>
        <w:rPr>
          <w:rFonts w:ascii="Arial" w:hAnsi="Arial" w:cs="Arial"/>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 xml:space="preserve">39. Explain the term </w:t>
      </w:r>
      <w:r w:rsidRPr="006E5987">
        <w:rPr>
          <w:rFonts w:ascii="Arial" w:eastAsia="Arial" w:hAnsi="Arial" w:cs="Arial"/>
          <w:i/>
          <w:iCs/>
          <w:sz w:val="20"/>
          <w:szCs w:val="20"/>
        </w:rPr>
        <w:t>corporation</w:t>
      </w:r>
      <w:r w:rsidRPr="006E5987">
        <w:rPr>
          <w:rFonts w:ascii="Arial" w:eastAsia="Arial" w:hAnsi="Arial" w:cs="Arial"/>
          <w:sz w:val="20"/>
          <w:szCs w:val="20"/>
        </w:rPr>
        <w:t>.</w:t>
      </w:r>
    </w:p>
    <w:p w:rsidR="008F70B0" w:rsidRPr="006E5987" w:rsidRDefault="008F70B0" w:rsidP="006B291A">
      <w:pPr>
        <w:rPr>
          <w:rFonts w:ascii="Arial" w:hAnsi="Arial" w:cs="Arial"/>
          <w:sz w:val="20"/>
          <w:szCs w:val="20"/>
        </w:rPr>
      </w:pPr>
    </w:p>
    <w:p w:rsidR="008F70B0" w:rsidRPr="006E5987" w:rsidRDefault="004A0C19" w:rsidP="006B291A">
      <w:pPr>
        <w:ind w:right="240"/>
        <w:rPr>
          <w:rFonts w:ascii="Arial" w:hAnsi="Arial" w:cs="Arial"/>
          <w:sz w:val="20"/>
          <w:szCs w:val="20"/>
        </w:rPr>
      </w:pPr>
      <w:r w:rsidRPr="006E5987">
        <w:rPr>
          <w:rFonts w:ascii="Arial" w:eastAsia="Times New Roman" w:hAnsi="Arial" w:cs="Arial"/>
          <w:sz w:val="20"/>
          <w:szCs w:val="20"/>
        </w:rPr>
        <w:t>A corporation is a legal entity and has an existence of its own. Generally, large businesses are organized as corporations.</w:t>
      </w:r>
    </w:p>
    <w:p w:rsidR="008F70B0" w:rsidRPr="006E5987" w:rsidRDefault="008F70B0" w:rsidP="006B291A">
      <w:pPr>
        <w:rPr>
          <w:rFonts w:ascii="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Basic</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 xml:space="preserve">40. Briefly explain the term </w:t>
      </w:r>
      <w:r w:rsidRPr="006E5987">
        <w:rPr>
          <w:rFonts w:ascii="Arial" w:eastAsia="Arial" w:hAnsi="Arial" w:cs="Arial"/>
          <w:i/>
          <w:iCs/>
          <w:sz w:val="20"/>
          <w:szCs w:val="20"/>
        </w:rPr>
        <w:t>limited liability.</w:t>
      </w:r>
    </w:p>
    <w:p w:rsidR="008F70B0" w:rsidRPr="006E5987" w:rsidRDefault="008F70B0" w:rsidP="006B291A">
      <w:pPr>
        <w:rPr>
          <w:rFonts w:ascii="Arial" w:hAnsi="Arial" w:cs="Arial"/>
          <w:sz w:val="20"/>
          <w:szCs w:val="20"/>
        </w:rPr>
      </w:pPr>
    </w:p>
    <w:p w:rsidR="008F70B0" w:rsidRPr="006E5987" w:rsidRDefault="004A0C19" w:rsidP="006B291A">
      <w:pPr>
        <w:ind w:right="200"/>
        <w:jc w:val="both"/>
        <w:rPr>
          <w:rFonts w:ascii="Arial" w:hAnsi="Arial" w:cs="Arial"/>
          <w:sz w:val="20"/>
          <w:szCs w:val="20"/>
        </w:rPr>
      </w:pPr>
      <w:r w:rsidRPr="006E5987">
        <w:rPr>
          <w:rFonts w:ascii="Arial" w:eastAsia="Times New Roman" w:hAnsi="Arial" w:cs="Arial"/>
          <w:sz w:val="20"/>
          <w:szCs w:val="20"/>
        </w:rPr>
        <w:t xml:space="preserve">The shareholders of a corporation cannot be held personally responsible for the debts of the corporation. This is called </w:t>
      </w:r>
      <w:r w:rsidRPr="006E5987">
        <w:rPr>
          <w:rFonts w:ascii="Arial" w:eastAsia="Times New Roman" w:hAnsi="Arial" w:cs="Arial"/>
          <w:i/>
          <w:iCs/>
          <w:sz w:val="20"/>
          <w:szCs w:val="20"/>
        </w:rPr>
        <w:t>limited liability.</w:t>
      </w:r>
      <w:r w:rsidRPr="006E5987">
        <w:rPr>
          <w:rFonts w:ascii="Arial" w:eastAsia="Times New Roman" w:hAnsi="Arial" w:cs="Arial"/>
          <w:sz w:val="20"/>
          <w:szCs w:val="20"/>
        </w:rPr>
        <w:t xml:space="preserve"> Hence, a shareholder's loss is limited to the amount he or she has invested in a corporation. This is an attractive feature for investors.</w:t>
      </w:r>
    </w:p>
    <w:p w:rsidR="008F70B0" w:rsidRPr="006E5987" w:rsidRDefault="008F70B0" w:rsidP="006B291A">
      <w:pPr>
        <w:rPr>
          <w:rFonts w:ascii="Arial" w:hAnsi="Arial" w:cs="Arial"/>
          <w:sz w:val="20"/>
          <w:szCs w:val="20"/>
        </w:rPr>
      </w:pPr>
    </w:p>
    <w:p w:rsidR="008F70B0" w:rsidRPr="006E5987" w:rsidRDefault="004A0C19" w:rsidP="006B291A">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41. Briefly explain the advantages of a corporation as a form of business organization.</w:t>
      </w:r>
    </w:p>
    <w:p w:rsidR="008F70B0" w:rsidRPr="006E5987" w:rsidRDefault="008F70B0" w:rsidP="006B291A">
      <w:pPr>
        <w:rPr>
          <w:rFonts w:ascii="Arial" w:hAnsi="Arial" w:cs="Arial"/>
          <w:sz w:val="20"/>
          <w:szCs w:val="20"/>
        </w:rPr>
      </w:pPr>
    </w:p>
    <w:p w:rsidR="008F70B0" w:rsidRPr="006E5987" w:rsidRDefault="002E7660" w:rsidP="006B291A">
      <w:pPr>
        <w:rPr>
          <w:rFonts w:ascii="Arial" w:hAnsi="Arial" w:cs="Arial"/>
          <w:sz w:val="20"/>
          <w:szCs w:val="20"/>
        </w:rPr>
      </w:pPr>
      <w:r w:rsidRPr="006E5987">
        <w:rPr>
          <w:rFonts w:ascii="Arial" w:eastAsia="Times New Roman" w:hAnsi="Arial" w:cs="Arial"/>
          <w:sz w:val="20"/>
          <w:szCs w:val="20"/>
        </w:rPr>
        <w:t xml:space="preserve"> </w:t>
      </w:r>
      <w:r w:rsidR="004A0C19" w:rsidRPr="006E5987">
        <w:rPr>
          <w:rFonts w:ascii="Arial" w:hAnsi="Arial" w:cs="Arial"/>
          <w:noProof/>
          <w:sz w:val="20"/>
          <w:szCs w:val="20"/>
        </w:rPr>
        <w:drawing>
          <wp:inline distT="0" distB="0" distL="0" distR="0">
            <wp:extent cx="80010" cy="80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80010" cy="80010"/>
                    </a:xfrm>
                    <a:prstGeom prst="rect">
                      <a:avLst/>
                    </a:prstGeom>
                    <a:noFill/>
                    <a:ln>
                      <a:noFill/>
                    </a:ln>
                  </pic:spPr>
                </pic:pic>
              </a:graphicData>
            </a:graphic>
          </wp:inline>
        </w:drawing>
      </w:r>
      <w:r w:rsidR="004A0C19" w:rsidRPr="006E5987">
        <w:rPr>
          <w:rFonts w:ascii="Arial" w:eastAsia="Times New Roman" w:hAnsi="Arial" w:cs="Arial"/>
          <w:sz w:val="20"/>
          <w:szCs w:val="20"/>
        </w:rPr>
        <w:t xml:space="preserve"> Corporations have infinite life.</w:t>
      </w:r>
    </w:p>
    <w:p w:rsidR="008F70B0" w:rsidRPr="006E5987" w:rsidRDefault="008F70B0" w:rsidP="006B291A">
      <w:pPr>
        <w:rPr>
          <w:rFonts w:ascii="Arial" w:hAnsi="Arial" w:cs="Arial"/>
          <w:sz w:val="20"/>
          <w:szCs w:val="20"/>
        </w:rPr>
      </w:pPr>
    </w:p>
    <w:p w:rsidR="008F70B0" w:rsidRPr="006E5987" w:rsidRDefault="002E7660" w:rsidP="006B291A">
      <w:pPr>
        <w:ind w:left="220" w:right="400" w:hanging="226"/>
        <w:rPr>
          <w:rFonts w:ascii="Arial" w:hAnsi="Arial" w:cs="Arial"/>
          <w:sz w:val="20"/>
          <w:szCs w:val="20"/>
        </w:rPr>
      </w:pPr>
      <w:r w:rsidRPr="006E5987">
        <w:rPr>
          <w:rFonts w:ascii="Arial" w:eastAsia="Times New Roman" w:hAnsi="Arial" w:cs="Arial"/>
          <w:sz w:val="20"/>
          <w:szCs w:val="20"/>
        </w:rPr>
        <w:t xml:space="preserve"> </w:t>
      </w:r>
      <w:r w:rsidR="004A0C19" w:rsidRPr="006E5987">
        <w:rPr>
          <w:rFonts w:ascii="Arial" w:hAnsi="Arial" w:cs="Arial"/>
          <w:noProof/>
          <w:sz w:val="20"/>
          <w:szCs w:val="20"/>
        </w:rPr>
        <w:drawing>
          <wp:inline distT="0" distB="0" distL="0" distR="0">
            <wp:extent cx="80010" cy="80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extLst>
                    </a:blip>
                    <a:srcRect/>
                    <a:stretch>
                      <a:fillRect/>
                    </a:stretch>
                  </pic:blipFill>
                  <pic:spPr bwMode="auto">
                    <a:xfrm>
                      <a:off x="0" y="0"/>
                      <a:ext cx="80010" cy="80010"/>
                    </a:xfrm>
                    <a:prstGeom prst="rect">
                      <a:avLst/>
                    </a:prstGeom>
                    <a:noFill/>
                    <a:ln>
                      <a:noFill/>
                    </a:ln>
                  </pic:spPr>
                </pic:pic>
              </a:graphicData>
            </a:graphic>
          </wp:inline>
        </w:drawing>
      </w:r>
      <w:r w:rsidR="004A0C19" w:rsidRPr="006E5987">
        <w:rPr>
          <w:rFonts w:ascii="Arial" w:eastAsia="Times New Roman" w:hAnsi="Arial" w:cs="Arial"/>
          <w:sz w:val="20"/>
          <w:szCs w:val="20"/>
        </w:rPr>
        <w:t xml:space="preserve"> Corporations have very many owners called shareholders and therefore corporations can raise funds more easily than other forms of business.</w:t>
      </w:r>
    </w:p>
    <w:p w:rsidR="008F70B0" w:rsidRPr="006E5987" w:rsidRDefault="008F70B0" w:rsidP="006B291A">
      <w:pPr>
        <w:rPr>
          <w:rFonts w:ascii="Arial" w:hAnsi="Arial" w:cs="Arial"/>
          <w:sz w:val="20"/>
          <w:szCs w:val="20"/>
        </w:rPr>
      </w:pPr>
    </w:p>
    <w:p w:rsidR="008F70B0" w:rsidRPr="006E5987" w:rsidRDefault="002E7660" w:rsidP="006B291A">
      <w:pPr>
        <w:ind w:left="220" w:right="560" w:hanging="226"/>
        <w:rPr>
          <w:rFonts w:ascii="Arial" w:hAnsi="Arial" w:cs="Arial"/>
          <w:sz w:val="20"/>
          <w:szCs w:val="20"/>
        </w:rPr>
      </w:pPr>
      <w:r w:rsidRPr="006E5987">
        <w:rPr>
          <w:rFonts w:ascii="Arial" w:eastAsia="Times New Roman" w:hAnsi="Arial" w:cs="Arial"/>
          <w:sz w:val="20"/>
          <w:szCs w:val="20"/>
        </w:rPr>
        <w:t xml:space="preserve"> </w:t>
      </w:r>
      <w:r w:rsidR="004A0C19" w:rsidRPr="006E5987">
        <w:rPr>
          <w:rFonts w:ascii="Arial" w:hAnsi="Arial" w:cs="Arial"/>
          <w:noProof/>
          <w:sz w:val="20"/>
          <w:szCs w:val="20"/>
        </w:rPr>
        <w:drawing>
          <wp:inline distT="0" distB="0" distL="0" distR="0">
            <wp:extent cx="80010" cy="80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extLst>
                    </a:blip>
                    <a:srcRect/>
                    <a:stretch>
                      <a:fillRect/>
                    </a:stretch>
                  </pic:blipFill>
                  <pic:spPr bwMode="auto">
                    <a:xfrm>
                      <a:off x="0" y="0"/>
                      <a:ext cx="80010" cy="80010"/>
                    </a:xfrm>
                    <a:prstGeom prst="rect">
                      <a:avLst/>
                    </a:prstGeom>
                    <a:noFill/>
                    <a:ln>
                      <a:noFill/>
                    </a:ln>
                  </pic:spPr>
                </pic:pic>
              </a:graphicData>
            </a:graphic>
          </wp:inline>
        </w:drawing>
      </w:r>
      <w:r w:rsidR="004A0C19" w:rsidRPr="006E5987">
        <w:rPr>
          <w:rFonts w:ascii="Arial" w:eastAsia="Times New Roman" w:hAnsi="Arial" w:cs="Arial"/>
          <w:sz w:val="20"/>
          <w:szCs w:val="20"/>
        </w:rPr>
        <w:t xml:space="preserve"> There is a separation of ownership and management that is helpful in running the corporation on a day-to-day basis.</w:t>
      </w:r>
    </w:p>
    <w:p w:rsidR="008F70B0" w:rsidRPr="006E5987" w:rsidRDefault="008F70B0" w:rsidP="006B291A">
      <w:pPr>
        <w:rPr>
          <w:rFonts w:ascii="Arial" w:hAnsi="Arial" w:cs="Arial"/>
          <w:sz w:val="20"/>
          <w:szCs w:val="20"/>
        </w:rPr>
      </w:pPr>
    </w:p>
    <w:p w:rsidR="002E7660" w:rsidRPr="006E5987" w:rsidRDefault="002E7660" w:rsidP="006B291A">
      <w:pPr>
        <w:ind w:right="4440"/>
        <w:rPr>
          <w:rFonts w:ascii="Arial" w:eastAsia="Times New Roman" w:hAnsi="Arial" w:cs="Arial"/>
          <w:sz w:val="20"/>
          <w:szCs w:val="20"/>
        </w:rPr>
      </w:pPr>
      <w:r w:rsidRPr="006E5987">
        <w:rPr>
          <w:rFonts w:ascii="Arial" w:hAnsi="Arial" w:cs="Arial"/>
          <w:noProof/>
          <w:sz w:val="20"/>
          <w:szCs w:val="20"/>
        </w:rPr>
        <w:t xml:space="preserve"> </w:t>
      </w:r>
      <w:r w:rsidR="00D9563F" w:rsidRPr="00877801">
        <w:rPr>
          <w:rFonts w:ascii="Arial" w:hAnsi="Arial" w:cs="Arial"/>
          <w:noProof/>
          <w:sz w:val="20"/>
          <w:szCs w:val="20"/>
        </w:rPr>
        <w:pict>
          <v:shape id="_x0000_i1033" type="#_x0000_t75" style="width:6.25pt;height:6.25pt;visibility:visible;mso-wrap-style:square" o:bullet="t">
            <v:imagedata r:id="rId8" o:title=""/>
          </v:shape>
        </w:pict>
      </w:r>
      <w:r w:rsidR="004A0C19" w:rsidRPr="006E5987">
        <w:rPr>
          <w:rFonts w:ascii="Arial" w:eastAsia="Times New Roman" w:hAnsi="Arial" w:cs="Arial"/>
          <w:sz w:val="20"/>
          <w:szCs w:val="20"/>
        </w:rPr>
        <w:t xml:space="preserve"> It is relatively easy to transfer ownership in a corporation.</w:t>
      </w:r>
    </w:p>
    <w:p w:rsidR="008F70B0" w:rsidRPr="006E5987" w:rsidRDefault="004A0C19" w:rsidP="006B291A">
      <w:pPr>
        <w:ind w:right="4440"/>
        <w:rPr>
          <w:rFonts w:ascii="Arial" w:hAnsi="Arial" w:cs="Arial"/>
          <w:b/>
          <w:sz w:val="20"/>
          <w:szCs w:val="20"/>
        </w:rPr>
      </w:pPr>
      <w:r w:rsidRPr="006E5987">
        <w:rPr>
          <w:rFonts w:ascii="Arial" w:eastAsia="Times New Roman" w:hAnsi="Arial" w:cs="Arial"/>
          <w:sz w:val="20"/>
          <w:szCs w:val="20"/>
        </w:rPr>
        <w:t xml:space="preserve"> </w:t>
      </w:r>
      <w:r w:rsidRPr="006E5987">
        <w:rPr>
          <w:rFonts w:ascii="Arial" w:hAnsi="Arial" w:cs="Arial"/>
          <w:noProof/>
          <w:sz w:val="20"/>
          <w:szCs w:val="20"/>
        </w:rPr>
        <w:drawing>
          <wp:inline distT="0" distB="0" distL="0" distR="0">
            <wp:extent cx="80010" cy="80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extLst>
                    </a:blip>
                    <a:srcRect/>
                    <a:stretch>
                      <a:fillRect/>
                    </a:stretch>
                  </pic:blipFill>
                  <pic:spPr bwMode="auto">
                    <a:xfrm>
                      <a:off x="0" y="0"/>
                      <a:ext cx="80010" cy="80010"/>
                    </a:xfrm>
                    <a:prstGeom prst="rect">
                      <a:avLst/>
                    </a:prstGeom>
                    <a:noFill/>
                    <a:ln>
                      <a:noFill/>
                    </a:ln>
                  </pic:spPr>
                </pic:pic>
              </a:graphicData>
            </a:graphic>
          </wp:inline>
        </w:drawing>
      </w:r>
      <w:r w:rsidRPr="006E5987">
        <w:rPr>
          <w:rFonts w:ascii="Arial" w:eastAsia="Times New Roman" w:hAnsi="Arial" w:cs="Arial"/>
          <w:sz w:val="20"/>
          <w:szCs w:val="20"/>
        </w:rPr>
        <w:t xml:space="preserve"> Corporations have limited liability.</w:t>
      </w:r>
    </w:p>
    <w:p w:rsidR="000A0A11" w:rsidRPr="006E5987" w:rsidRDefault="00C873EF" w:rsidP="000A0A11">
      <w:pPr>
        <w:rPr>
          <w:rFonts w:ascii="Arial" w:hAnsi="Arial" w:cs="Arial"/>
          <w:sz w:val="20"/>
          <w:szCs w:val="20"/>
        </w:rPr>
      </w:pPr>
      <w:r w:rsidRPr="006E5987">
        <w:rPr>
          <w:rFonts w:ascii="Arial" w:hAnsi="Arial" w:cs="Arial"/>
          <w:sz w:val="20"/>
          <w:szCs w:val="20"/>
        </w:rPr>
        <w:t xml:space="preserve"> </w:t>
      </w:r>
    </w:p>
    <w:p w:rsidR="000A0A11" w:rsidRPr="006E5987" w:rsidRDefault="000A0A11" w:rsidP="000A0A11">
      <w:pPr>
        <w:jc w:val="right"/>
        <w:rPr>
          <w:rFonts w:ascii="Arial" w:eastAsia="Times New Roman" w:hAnsi="Arial" w:cs="Arial"/>
          <w:i/>
          <w:iCs/>
          <w:sz w:val="16"/>
          <w:szCs w:val="16"/>
        </w:rPr>
      </w:pPr>
      <w:r w:rsidRPr="006E5987">
        <w:rPr>
          <w:rFonts w:ascii="Arial" w:eastAsia="Times New Roman" w:hAnsi="Arial" w:cs="Arial"/>
          <w:i/>
          <w:iCs/>
          <w:sz w:val="16"/>
          <w:szCs w:val="16"/>
        </w:rPr>
        <w:t>Difficulty: Intermediate</w:t>
      </w:r>
    </w:p>
    <w:p w:rsidR="00C873EF" w:rsidRPr="006E5987" w:rsidRDefault="00C873EF"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42. Briefly explain the sequence of cash flows between financial markets and the firm.</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Cash is raised by selling financial assets to investors.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Cash is invested in the firm's operation and used to purchase real assets.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Cash is generated by the firm's operations.</w:t>
      </w:r>
    </w:p>
    <w:p w:rsidR="008F70B0" w:rsidRPr="006E5987" w:rsidRDefault="008F70B0" w:rsidP="006B291A">
      <w:pPr>
        <w:rPr>
          <w:rFonts w:ascii="Arial" w:hAnsi="Arial" w:cs="Arial"/>
          <w:sz w:val="20"/>
          <w:szCs w:val="20"/>
        </w:rPr>
      </w:pPr>
    </w:p>
    <w:p w:rsidR="00C873EF"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Cash is reinvested or returned to investors.</w:t>
      </w:r>
    </w:p>
    <w:p w:rsidR="008F70B0"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43. Briefly explain the functions of financial markets.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Times New Roman" w:hAnsi="Arial" w:cs="Arial"/>
          <w:sz w:val="20"/>
          <w:szCs w:val="20"/>
        </w:rPr>
        <w:t>There are five important functions of financial markets. They are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9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extLst>
                    </a:blip>
                    <a:srcRect/>
                    <a:stretch>
                      <a:fillRect/>
                    </a:stretch>
                  </pic:blipFill>
                  <pic:spPr bwMode="auto">
                    <a:xfrm>
                      <a:off x="0" y="0"/>
                      <a:ext cx="81280" cy="81915"/>
                    </a:xfrm>
                    <a:prstGeom prst="rect">
                      <a:avLst/>
                    </a:prstGeom>
                    <a:noFill/>
                    <a:ln>
                      <a:noFill/>
                    </a:ln>
                  </pic:spPr>
                </pic:pic>
              </a:graphicData>
            </a:graphic>
          </wp:inline>
        </w:drawing>
      </w:r>
      <w:r w:rsidRPr="006E5987">
        <w:rPr>
          <w:rFonts w:ascii="Arial" w:eastAsia="Times New Roman" w:hAnsi="Arial" w:cs="Arial"/>
          <w:sz w:val="20"/>
          <w:szCs w:val="20"/>
        </w:rPr>
        <w:t xml:space="preserve"> providing financing for corporations.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extLst>
                    </a:blip>
                    <a:srcRect/>
                    <a:stretch>
                      <a:fillRect/>
                    </a:stretch>
                  </pic:blipFill>
                  <pic:spPr bwMode="auto">
                    <a:xfrm>
                      <a:off x="0" y="0"/>
                      <a:ext cx="81280" cy="81915"/>
                    </a:xfrm>
                    <a:prstGeom prst="rect">
                      <a:avLst/>
                    </a:prstGeom>
                    <a:noFill/>
                    <a:ln>
                      <a:noFill/>
                    </a:ln>
                  </pic:spPr>
                </pic:pic>
              </a:graphicData>
            </a:graphic>
          </wp:inline>
        </w:drawing>
      </w:r>
      <w:r w:rsidRPr="006E5987">
        <w:rPr>
          <w:rFonts w:ascii="Arial" w:eastAsia="Times New Roman" w:hAnsi="Arial" w:cs="Arial"/>
          <w:sz w:val="20"/>
          <w:szCs w:val="20"/>
        </w:rPr>
        <w:t xml:space="preserve"> providing liquidity for investors.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extLst>
                    </a:blip>
                    <a:srcRect/>
                    <a:stretch>
                      <a:fillRect/>
                    </a:stretch>
                  </pic:blipFill>
                  <pic:spPr bwMode="auto">
                    <a:xfrm>
                      <a:off x="0" y="0"/>
                      <a:ext cx="81280" cy="81915"/>
                    </a:xfrm>
                    <a:prstGeom prst="rect">
                      <a:avLst/>
                    </a:prstGeom>
                    <a:noFill/>
                    <a:ln>
                      <a:noFill/>
                    </a:ln>
                  </pic:spPr>
                </pic:pic>
              </a:graphicData>
            </a:graphic>
          </wp:inline>
        </w:drawing>
      </w:r>
      <w:r w:rsidRPr="006E5987">
        <w:rPr>
          <w:rFonts w:ascii="Arial" w:eastAsia="Times New Roman" w:hAnsi="Arial" w:cs="Arial"/>
          <w:sz w:val="20"/>
          <w:szCs w:val="20"/>
        </w:rPr>
        <w:t xml:space="preserve"> reducing risk for investors.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9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extLst>
                    </a:blip>
                    <a:srcRect/>
                    <a:stretch>
                      <a:fillRect/>
                    </a:stretch>
                  </pic:blipFill>
                  <pic:spPr bwMode="auto">
                    <a:xfrm>
                      <a:off x="0" y="0"/>
                      <a:ext cx="81280" cy="81915"/>
                    </a:xfrm>
                    <a:prstGeom prst="rect">
                      <a:avLst/>
                    </a:prstGeom>
                    <a:noFill/>
                    <a:ln>
                      <a:noFill/>
                    </a:ln>
                  </pic:spPr>
                </pic:pic>
              </a:graphicData>
            </a:graphic>
          </wp:inline>
        </w:drawing>
      </w:r>
      <w:r w:rsidRPr="006E5987">
        <w:rPr>
          <w:rFonts w:ascii="Arial" w:eastAsia="Times New Roman" w:hAnsi="Arial" w:cs="Arial"/>
          <w:sz w:val="20"/>
          <w:szCs w:val="20"/>
        </w:rPr>
        <w:t xml:space="preserve"> providing information.</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b/>
          <w:sz w:val="20"/>
          <w:szCs w:val="20"/>
        </w:rPr>
      </w:pPr>
      <w:r w:rsidRPr="006E5987">
        <w:rPr>
          <w:rFonts w:ascii="Arial" w:hAnsi="Arial" w:cs="Arial"/>
          <w:noProof/>
          <w:sz w:val="20"/>
          <w:szCs w:val="20"/>
        </w:rPr>
        <w:drawing>
          <wp:inline distT="0" distB="0" distL="0" distR="0">
            <wp:extent cx="81280" cy="819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extLst>
                    </a:blip>
                    <a:srcRect/>
                    <a:stretch>
                      <a:fillRect/>
                    </a:stretch>
                  </pic:blipFill>
                  <pic:spPr bwMode="auto">
                    <a:xfrm>
                      <a:off x="0" y="0"/>
                      <a:ext cx="81280" cy="81915"/>
                    </a:xfrm>
                    <a:prstGeom prst="rect">
                      <a:avLst/>
                    </a:prstGeom>
                    <a:noFill/>
                    <a:ln>
                      <a:noFill/>
                    </a:ln>
                  </pic:spPr>
                </pic:pic>
              </a:graphicData>
            </a:graphic>
          </wp:inline>
        </w:drawing>
      </w:r>
      <w:r w:rsidRPr="006E5987">
        <w:rPr>
          <w:rFonts w:ascii="Arial" w:eastAsia="Times New Roman" w:hAnsi="Arial" w:cs="Arial"/>
          <w:sz w:val="20"/>
          <w:szCs w:val="20"/>
        </w:rPr>
        <w:t xml:space="preserve"> monitoring firms' financial performance.</w:t>
      </w:r>
    </w:p>
    <w:p w:rsidR="008F70B0" w:rsidRPr="006E5987" w:rsidRDefault="008F70B0" w:rsidP="006B291A">
      <w:pPr>
        <w:rPr>
          <w:rFonts w:ascii="Arial" w:hAnsi="Arial" w:cs="Arial"/>
          <w:sz w:val="20"/>
          <w:szCs w:val="20"/>
        </w:rPr>
      </w:pPr>
    </w:p>
    <w:p w:rsidR="008F70B0"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44. Briefly discuss the role of financial managers.</w:t>
      </w:r>
    </w:p>
    <w:p w:rsidR="008F70B0" w:rsidRPr="006E5987" w:rsidRDefault="008F70B0" w:rsidP="006B291A">
      <w:pPr>
        <w:rPr>
          <w:rFonts w:ascii="Arial" w:hAnsi="Arial" w:cs="Arial"/>
          <w:sz w:val="20"/>
          <w:szCs w:val="20"/>
        </w:rPr>
      </w:pPr>
    </w:p>
    <w:p w:rsidR="008F70B0" w:rsidRPr="006E5987" w:rsidRDefault="004A0C19" w:rsidP="006B291A">
      <w:pPr>
        <w:ind w:right="100"/>
        <w:rPr>
          <w:rFonts w:ascii="Arial" w:hAnsi="Arial" w:cs="Arial"/>
          <w:sz w:val="20"/>
          <w:szCs w:val="20"/>
        </w:rPr>
      </w:pPr>
      <w:r w:rsidRPr="006E5987">
        <w:rPr>
          <w:rFonts w:ascii="Arial" w:eastAsia="Times New Roman" w:hAnsi="Arial" w:cs="Arial"/>
          <w:sz w:val="20"/>
          <w:szCs w:val="20"/>
        </w:rPr>
        <w:t>Chief financial officer (CFO): Supervises the treasurer and the controller in a large corporation. The CFO is involved in corporate planning and financial policy.</w:t>
      </w:r>
    </w:p>
    <w:p w:rsidR="008F70B0" w:rsidRPr="006E5987" w:rsidRDefault="004A0C19" w:rsidP="006B291A">
      <w:pPr>
        <w:ind w:right="580"/>
        <w:rPr>
          <w:rFonts w:ascii="Arial" w:hAnsi="Arial" w:cs="Arial"/>
          <w:sz w:val="20"/>
          <w:szCs w:val="20"/>
        </w:rPr>
      </w:pPr>
      <w:r w:rsidRPr="006E5987">
        <w:rPr>
          <w:rFonts w:ascii="Arial" w:eastAsia="Times New Roman" w:hAnsi="Arial" w:cs="Arial"/>
          <w:sz w:val="20"/>
          <w:szCs w:val="20"/>
        </w:rPr>
        <w:lastRenderedPageBreak/>
        <w:t>Treasurer: Is responsible for obtaining funds and managing cash, banking relationships, and investor relationships.</w:t>
      </w:r>
    </w:p>
    <w:p w:rsidR="008F70B0" w:rsidRPr="006E5987" w:rsidRDefault="008F70B0" w:rsidP="006B291A">
      <w:pPr>
        <w:rPr>
          <w:rFonts w:ascii="Arial" w:hAnsi="Arial" w:cs="Arial"/>
          <w:sz w:val="20"/>
          <w:szCs w:val="20"/>
        </w:rPr>
      </w:pPr>
    </w:p>
    <w:p w:rsidR="00C873EF" w:rsidRPr="006E5987" w:rsidRDefault="004A0C19" w:rsidP="006B291A">
      <w:pPr>
        <w:rPr>
          <w:rFonts w:ascii="Arial" w:hAnsi="Arial" w:cs="Arial"/>
          <w:b/>
          <w:sz w:val="20"/>
          <w:szCs w:val="20"/>
        </w:rPr>
      </w:pPr>
      <w:r w:rsidRPr="006E5987">
        <w:rPr>
          <w:rFonts w:ascii="Arial" w:eastAsia="Times New Roman" w:hAnsi="Arial" w:cs="Arial"/>
          <w:sz w:val="20"/>
          <w:szCs w:val="20"/>
        </w:rPr>
        <w:t>Controller: Is responsible for accounting functions, payroll, and taxes.</w:t>
      </w:r>
    </w:p>
    <w:p w:rsidR="00C873EF"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F8698B" w:rsidP="006B291A">
      <w:pPr>
        <w:rPr>
          <w:rFonts w:ascii="Arial" w:hAnsi="Arial" w:cs="Arial"/>
          <w:sz w:val="20"/>
          <w:szCs w:val="20"/>
        </w:rPr>
      </w:pPr>
      <w:r w:rsidRPr="006E5987">
        <w:rPr>
          <w:rFonts w:ascii="Arial" w:hAnsi="Arial" w:cs="Arial"/>
          <w:sz w:val="20"/>
          <w:szCs w:val="20"/>
        </w:rPr>
        <w:t xml:space="preserve">45. </w:t>
      </w:r>
      <w:r w:rsidRPr="006E5987">
        <w:rPr>
          <w:rFonts w:ascii="Arial" w:eastAsia="Arial" w:hAnsi="Arial" w:cs="Arial"/>
          <w:sz w:val="20"/>
          <w:szCs w:val="20"/>
        </w:rPr>
        <w:t xml:space="preserve">Briefly explain the term </w:t>
      </w:r>
      <w:r w:rsidRPr="006E5987">
        <w:rPr>
          <w:rFonts w:ascii="Arial" w:eastAsia="Arial" w:hAnsi="Arial" w:cs="Arial"/>
          <w:i/>
          <w:iCs/>
          <w:sz w:val="20"/>
          <w:szCs w:val="20"/>
        </w:rPr>
        <w:t>agency costs</w:t>
      </w:r>
      <w:r w:rsidRPr="006E5987">
        <w:rPr>
          <w:rFonts w:ascii="Arial" w:eastAsia="Arial" w:hAnsi="Arial" w:cs="Arial"/>
          <w:sz w:val="20"/>
          <w:szCs w:val="20"/>
        </w:rPr>
        <w:t xml:space="preserve"> as related to a corporation</w:t>
      </w:r>
    </w:p>
    <w:p w:rsidR="008F70B0" w:rsidRPr="006E5987" w:rsidRDefault="008F70B0" w:rsidP="006B291A">
      <w:pPr>
        <w:rPr>
          <w:rFonts w:ascii="Arial" w:hAnsi="Arial" w:cs="Arial"/>
          <w:sz w:val="20"/>
          <w:szCs w:val="20"/>
        </w:rPr>
      </w:pPr>
    </w:p>
    <w:p w:rsidR="008F70B0" w:rsidRPr="006E5987" w:rsidRDefault="004A0C19" w:rsidP="006B291A">
      <w:pPr>
        <w:ind w:right="60"/>
        <w:rPr>
          <w:rFonts w:ascii="Arial" w:hAnsi="Arial" w:cs="Arial"/>
          <w:sz w:val="20"/>
          <w:szCs w:val="20"/>
        </w:rPr>
      </w:pPr>
      <w:r w:rsidRPr="006E5987">
        <w:rPr>
          <w:rFonts w:ascii="Arial" w:eastAsia="Times New Roman" w:hAnsi="Arial" w:cs="Arial"/>
          <w:sz w:val="20"/>
          <w:szCs w:val="20"/>
        </w:rPr>
        <w:t>Agency costs arise in a corporation as a result of principal–agent problems. For example, managers may not act in the best interests of shareholders while making decisions. Hence, shareholders incur monitoring costs that are called agency costs. Agency costs also arises as a result of informational asymmetry between managers and other stakeholders of a firm. Agency costs tend to reduce the value of a firm.</w:t>
      </w:r>
    </w:p>
    <w:p w:rsidR="008F70B0" w:rsidRPr="006E5987" w:rsidRDefault="008F70B0" w:rsidP="006B291A">
      <w:pPr>
        <w:rPr>
          <w:rFonts w:ascii="Arial" w:hAnsi="Arial" w:cs="Arial"/>
          <w:sz w:val="20"/>
          <w:szCs w:val="20"/>
        </w:rPr>
      </w:pPr>
    </w:p>
    <w:p w:rsidR="00C873EF"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9E2803" w:rsidP="006B291A">
      <w:pPr>
        <w:rPr>
          <w:rFonts w:ascii="Arial" w:hAnsi="Arial" w:cs="Arial"/>
          <w:sz w:val="20"/>
          <w:szCs w:val="20"/>
        </w:rPr>
      </w:pPr>
      <w:r w:rsidRPr="006E5987">
        <w:rPr>
          <w:rFonts w:ascii="Arial" w:hAnsi="Arial" w:cs="Arial"/>
          <w:sz w:val="20"/>
          <w:szCs w:val="20"/>
        </w:rPr>
        <w:t xml:space="preserve">46. </w:t>
      </w:r>
      <w:r w:rsidRPr="006E5987">
        <w:rPr>
          <w:rFonts w:ascii="Arial" w:eastAsia="Arial" w:hAnsi="Arial" w:cs="Arial"/>
          <w:sz w:val="20"/>
          <w:szCs w:val="20"/>
        </w:rPr>
        <w:t>Briefly discuss principal–agent problems as related to a corporation.</w:t>
      </w:r>
    </w:p>
    <w:p w:rsidR="008F70B0" w:rsidRPr="006E5987" w:rsidRDefault="008F70B0" w:rsidP="006B291A">
      <w:pPr>
        <w:rPr>
          <w:rFonts w:ascii="Arial" w:hAnsi="Arial" w:cs="Arial"/>
          <w:sz w:val="20"/>
          <w:szCs w:val="20"/>
        </w:rPr>
      </w:pPr>
    </w:p>
    <w:p w:rsidR="00C873EF" w:rsidRPr="006E5987" w:rsidRDefault="004A0C19" w:rsidP="006B291A">
      <w:pPr>
        <w:rPr>
          <w:rFonts w:ascii="Arial" w:hAnsi="Arial" w:cs="Arial"/>
          <w:sz w:val="20"/>
          <w:szCs w:val="20"/>
        </w:rPr>
      </w:pPr>
      <w:r w:rsidRPr="006E5987">
        <w:rPr>
          <w:rFonts w:ascii="Arial" w:eastAsia="Times New Roman" w:hAnsi="Arial" w:cs="Arial"/>
          <w:sz w:val="20"/>
          <w:szCs w:val="20"/>
        </w:rPr>
        <w:t>Principal–agent problems arise in a corporation as a result of the separation of ownership and management. Managers may not act in the best interests of the shareholders while making decisions. Hence, shareholders incur monitoring and bonding costs, which are a part of agency costs. It also arises as a result of informational asymmetry between managers and other stakeholders of a firm. Agency costs tend to reduce the value of a firm.</w:t>
      </w:r>
    </w:p>
    <w:p w:rsidR="00C873EF"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9E2803" w:rsidP="006B291A">
      <w:pPr>
        <w:rPr>
          <w:rFonts w:ascii="Arial" w:hAnsi="Arial" w:cs="Arial"/>
          <w:sz w:val="20"/>
          <w:szCs w:val="20"/>
        </w:rPr>
      </w:pPr>
      <w:r w:rsidRPr="006E5987">
        <w:rPr>
          <w:rFonts w:ascii="Arial" w:hAnsi="Arial" w:cs="Arial"/>
          <w:sz w:val="20"/>
          <w:szCs w:val="20"/>
        </w:rPr>
        <w:t xml:space="preserve">47. </w:t>
      </w:r>
      <w:r w:rsidRPr="006E5987">
        <w:rPr>
          <w:rFonts w:ascii="Arial" w:eastAsia="Arial" w:hAnsi="Arial" w:cs="Arial"/>
          <w:sz w:val="20"/>
          <w:szCs w:val="20"/>
        </w:rPr>
        <w:t>Explain why “maximization of shareholders' wealth” is the appropriate ultimate long-term goal of the firm.</w:t>
      </w:r>
    </w:p>
    <w:p w:rsidR="008F70B0" w:rsidRPr="006E5987" w:rsidRDefault="008F70B0" w:rsidP="006B291A">
      <w:pPr>
        <w:rPr>
          <w:rFonts w:ascii="Arial" w:hAnsi="Arial" w:cs="Arial"/>
          <w:sz w:val="20"/>
          <w:szCs w:val="20"/>
        </w:rPr>
      </w:pPr>
    </w:p>
    <w:p w:rsidR="008F70B0" w:rsidRPr="006E5987" w:rsidRDefault="004A0C19" w:rsidP="006B291A">
      <w:pPr>
        <w:ind w:right="100"/>
        <w:rPr>
          <w:rFonts w:ascii="Arial" w:hAnsi="Arial" w:cs="Arial"/>
          <w:sz w:val="20"/>
          <w:szCs w:val="20"/>
        </w:rPr>
      </w:pPr>
      <w:r w:rsidRPr="006E5987">
        <w:rPr>
          <w:rFonts w:ascii="Arial" w:eastAsia="Times New Roman" w:hAnsi="Arial" w:cs="Arial"/>
          <w:sz w:val="20"/>
          <w:szCs w:val="20"/>
        </w:rPr>
        <w:t>Under perfect market conditions, everyone can borrow or lend at the same interest rate. This implies that differences in consumption patterns can be adjusted in the financial markets. Given this, all investors will agree that they are better off if the firm maximizes their current wealth (i.e., maximizing shareholders' wealth).</w:t>
      </w:r>
    </w:p>
    <w:p w:rsidR="008F70B0" w:rsidRPr="006E5987" w:rsidRDefault="008F70B0" w:rsidP="006B291A">
      <w:pPr>
        <w:rPr>
          <w:rFonts w:ascii="Arial" w:hAnsi="Arial" w:cs="Arial"/>
          <w:sz w:val="20"/>
          <w:szCs w:val="20"/>
        </w:rPr>
      </w:pPr>
    </w:p>
    <w:p w:rsidR="008F70B0"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Challenge</w:t>
      </w:r>
    </w:p>
    <w:p w:rsidR="008F70B0" w:rsidRPr="006E5987" w:rsidRDefault="008F70B0" w:rsidP="006B291A">
      <w:pPr>
        <w:rPr>
          <w:rFonts w:ascii="Arial" w:hAnsi="Arial" w:cs="Arial"/>
          <w:sz w:val="20"/>
          <w:szCs w:val="20"/>
        </w:rPr>
      </w:pPr>
    </w:p>
    <w:p w:rsidR="008F70B0" w:rsidRPr="006E5987" w:rsidRDefault="005D64AA" w:rsidP="005D64AA">
      <w:pPr>
        <w:tabs>
          <w:tab w:val="left" w:pos="380"/>
        </w:tabs>
        <w:ind w:right="40"/>
        <w:jc w:val="both"/>
        <w:rPr>
          <w:rFonts w:ascii="Arial" w:eastAsia="Arial" w:hAnsi="Arial" w:cs="Arial"/>
          <w:sz w:val="20"/>
          <w:szCs w:val="20"/>
          <w:vertAlign w:val="subscript"/>
        </w:rPr>
      </w:pPr>
      <w:r w:rsidRPr="006E5987">
        <w:rPr>
          <w:rFonts w:ascii="Arial" w:eastAsia="Arial" w:hAnsi="Arial" w:cs="Arial"/>
          <w:sz w:val="20"/>
          <w:szCs w:val="20"/>
        </w:rPr>
        <w:t xml:space="preserve">48. </w:t>
      </w:r>
      <w:r w:rsidR="004A0C19" w:rsidRPr="006E5987">
        <w:rPr>
          <w:rFonts w:ascii="Arial" w:eastAsia="Arial" w:hAnsi="Arial" w:cs="Arial"/>
          <w:sz w:val="20"/>
          <w:szCs w:val="20"/>
        </w:rPr>
        <w:t>Briefly explain some of the institutional arrangements that ensure that managers work toward increasing the value of a firm.</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The board of directors, elected by shareholders, which scrutinizes managers' actions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Competition among managers</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hAnsi="Arial" w:cs="Arial"/>
          <w:noProof/>
          <w:sz w:val="20"/>
          <w:szCs w:val="20"/>
        </w:rPr>
        <w:drawing>
          <wp:inline distT="0" distB="0" distL="0" distR="0">
            <wp:extent cx="81280" cy="81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The threat of takeover that brings a new management team</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b/>
          <w:sz w:val="20"/>
          <w:szCs w:val="20"/>
        </w:rPr>
      </w:pPr>
      <w:r w:rsidRPr="006E5987">
        <w:rPr>
          <w:rFonts w:ascii="Arial" w:hAnsi="Arial" w:cs="Arial"/>
          <w:noProof/>
          <w:sz w:val="20"/>
          <w:szCs w:val="20"/>
        </w:rPr>
        <w:drawing>
          <wp:inline distT="0" distB="0" distL="0" distR="0">
            <wp:extent cx="81280" cy="81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extLst>
                    </a:blip>
                    <a:srcRect/>
                    <a:stretch>
                      <a:fillRect/>
                    </a:stretch>
                  </pic:blipFill>
                  <pic:spPr bwMode="auto">
                    <a:xfrm>
                      <a:off x="0" y="0"/>
                      <a:ext cx="81280" cy="81280"/>
                    </a:xfrm>
                    <a:prstGeom prst="rect">
                      <a:avLst/>
                    </a:prstGeom>
                    <a:noFill/>
                    <a:ln>
                      <a:noFill/>
                    </a:ln>
                  </pic:spPr>
                </pic:pic>
              </a:graphicData>
            </a:graphic>
          </wp:inline>
        </w:drawing>
      </w:r>
      <w:r w:rsidRPr="006E5987">
        <w:rPr>
          <w:rFonts w:ascii="Arial" w:eastAsia="Times New Roman" w:hAnsi="Arial" w:cs="Arial"/>
          <w:sz w:val="20"/>
          <w:szCs w:val="20"/>
        </w:rPr>
        <w:t xml:space="preserve"> Incentive schemes that are closely tied to the value of the firm like stock options</w:t>
      </w:r>
    </w:p>
    <w:p w:rsidR="008F70B0" w:rsidRPr="006E5987" w:rsidRDefault="008F70B0" w:rsidP="006B291A">
      <w:pPr>
        <w:rPr>
          <w:rFonts w:ascii="Arial" w:hAnsi="Arial" w:cs="Arial"/>
          <w:b/>
          <w:sz w:val="20"/>
          <w:szCs w:val="20"/>
        </w:rPr>
      </w:pPr>
    </w:p>
    <w:p w:rsidR="008F70B0" w:rsidRPr="006E5987" w:rsidRDefault="004A0C19" w:rsidP="00123E33">
      <w:pPr>
        <w:jc w:val="right"/>
        <w:rPr>
          <w:rFonts w:ascii="Arial" w:hAnsi="Arial" w:cs="Arial"/>
          <w:sz w:val="16"/>
          <w:szCs w:val="20"/>
        </w:rPr>
      </w:pPr>
      <w:r w:rsidRPr="006E5987">
        <w:rPr>
          <w:rFonts w:ascii="Arial" w:eastAsia="Times New Roman" w:hAnsi="Arial" w:cs="Arial"/>
          <w:i/>
          <w:iCs/>
          <w:sz w:val="16"/>
          <w:szCs w:val="20"/>
        </w:rPr>
        <w:t>Difficulty: Intermediate</w:t>
      </w:r>
    </w:p>
    <w:p w:rsidR="008F70B0" w:rsidRPr="006E5987" w:rsidRDefault="008F70B0" w:rsidP="006B291A">
      <w:pPr>
        <w:rPr>
          <w:rFonts w:ascii="Arial" w:hAnsi="Arial" w:cs="Arial"/>
          <w:sz w:val="20"/>
          <w:szCs w:val="20"/>
        </w:rPr>
      </w:pPr>
    </w:p>
    <w:p w:rsidR="008F70B0" w:rsidRPr="006E5987" w:rsidRDefault="004A0C19" w:rsidP="006B291A">
      <w:pPr>
        <w:rPr>
          <w:rFonts w:ascii="Arial" w:hAnsi="Arial" w:cs="Arial"/>
          <w:sz w:val="20"/>
          <w:szCs w:val="20"/>
        </w:rPr>
      </w:pPr>
      <w:r w:rsidRPr="006E5987">
        <w:rPr>
          <w:rFonts w:ascii="Arial" w:eastAsia="Arial" w:hAnsi="Arial" w:cs="Arial"/>
          <w:sz w:val="20"/>
          <w:szCs w:val="20"/>
        </w:rPr>
        <w:t>49. Briefly explain how individuals can adjust their current and future consumption according to their preferences.</w:t>
      </w:r>
    </w:p>
    <w:p w:rsidR="008F70B0" w:rsidRPr="006E5987" w:rsidRDefault="008F70B0" w:rsidP="006B291A">
      <w:pPr>
        <w:rPr>
          <w:rFonts w:ascii="Arial" w:hAnsi="Arial" w:cs="Arial"/>
          <w:sz w:val="20"/>
          <w:szCs w:val="20"/>
        </w:rPr>
      </w:pPr>
    </w:p>
    <w:p w:rsidR="008F70B0" w:rsidRPr="006E5987" w:rsidRDefault="004A0C19" w:rsidP="006B291A">
      <w:pPr>
        <w:ind w:right="120"/>
        <w:rPr>
          <w:rFonts w:ascii="Arial" w:hAnsi="Arial" w:cs="Arial"/>
          <w:sz w:val="20"/>
          <w:szCs w:val="20"/>
        </w:rPr>
      </w:pPr>
      <w:r w:rsidRPr="006E5987">
        <w:rPr>
          <w:rFonts w:ascii="Arial" w:eastAsia="Times New Roman" w:hAnsi="Arial" w:cs="Arial"/>
          <w:sz w:val="20"/>
          <w:szCs w:val="20"/>
        </w:rPr>
        <w:t>Individuals can adjust their preferences for consumption by borrowing or lending in the financial market. The appropriate balance between present and future consumption that each individual will choose depends on personal preferences. Nevertheless, individuals with different preferences can adjust their preferences using the financial market. Individuals desiring current consumption can borrow from future income. Meanwhile, individuals favoring future consumption can refrain from current consumption and invest in the same financial market.</w:t>
      </w:r>
    </w:p>
    <w:p w:rsidR="008F70B0" w:rsidRPr="006E5987" w:rsidRDefault="008F70B0" w:rsidP="006B291A">
      <w:pPr>
        <w:rPr>
          <w:rFonts w:ascii="Arial" w:hAnsi="Arial" w:cs="Arial"/>
          <w:sz w:val="20"/>
          <w:szCs w:val="20"/>
        </w:rPr>
      </w:pPr>
    </w:p>
    <w:p w:rsidR="00C873EF" w:rsidRPr="006E5987" w:rsidRDefault="004A0C19" w:rsidP="006B291A">
      <w:pPr>
        <w:jc w:val="right"/>
        <w:rPr>
          <w:rFonts w:ascii="Arial" w:hAnsi="Arial" w:cs="Arial"/>
          <w:sz w:val="16"/>
          <w:szCs w:val="20"/>
        </w:rPr>
      </w:pPr>
      <w:r w:rsidRPr="006E5987">
        <w:rPr>
          <w:rFonts w:ascii="Arial" w:eastAsia="Times New Roman" w:hAnsi="Arial" w:cs="Arial"/>
          <w:i/>
          <w:iCs/>
          <w:sz w:val="16"/>
          <w:szCs w:val="20"/>
        </w:rPr>
        <w:t>Difficulty: Challenge</w:t>
      </w:r>
    </w:p>
    <w:p w:rsidR="00A60CD3" w:rsidRPr="006E5987" w:rsidRDefault="00A60CD3" w:rsidP="00A60CD3">
      <w:pPr>
        <w:rPr>
          <w:rFonts w:ascii="Arial" w:hAnsi="Arial" w:cs="Arial"/>
          <w:sz w:val="20"/>
          <w:szCs w:val="20"/>
        </w:rPr>
      </w:pPr>
    </w:p>
    <w:p w:rsidR="008F70B0" w:rsidRPr="006E5987" w:rsidRDefault="008F70B0" w:rsidP="00A60CD3">
      <w:pPr>
        <w:rPr>
          <w:rFonts w:ascii="Arial" w:hAnsi="Arial" w:cs="Arial"/>
          <w:sz w:val="20"/>
          <w:szCs w:val="20"/>
        </w:rPr>
        <w:sectPr w:rsidR="008F70B0" w:rsidRPr="006E5987">
          <w:type w:val="continuous"/>
          <w:pgSz w:w="11660" w:h="16182"/>
          <w:pgMar w:top="405" w:right="700" w:bottom="1440" w:left="740" w:header="0" w:footer="0" w:gutter="0"/>
          <w:cols w:space="720" w:equalWidth="0">
            <w:col w:w="10220"/>
          </w:cols>
        </w:sectPr>
      </w:pPr>
    </w:p>
    <w:tbl>
      <w:tblPr>
        <w:tblW w:w="0" w:type="auto"/>
        <w:tblLayout w:type="fixed"/>
        <w:tblCellMar>
          <w:left w:w="0" w:type="dxa"/>
          <w:right w:w="0" w:type="dxa"/>
        </w:tblCellMar>
        <w:tblLook w:val="04A0"/>
      </w:tblPr>
      <w:tblGrid>
        <w:gridCol w:w="3920"/>
        <w:gridCol w:w="1500"/>
      </w:tblGrid>
      <w:tr w:rsidR="00334657" w:rsidRPr="006E5987" w:rsidTr="00DF3E21">
        <w:trPr>
          <w:trHeight w:val="236"/>
        </w:trPr>
        <w:tc>
          <w:tcPr>
            <w:tcW w:w="3920" w:type="dxa"/>
            <w:vAlign w:val="bottom"/>
          </w:tcPr>
          <w:p w:rsidR="00334657" w:rsidRPr="006E5987" w:rsidRDefault="00334657" w:rsidP="00DF3E21">
            <w:pPr>
              <w:ind w:left="1820"/>
              <w:rPr>
                <w:rFonts w:ascii="Arial" w:hAnsi="Arial" w:cs="Arial"/>
                <w:sz w:val="20"/>
                <w:szCs w:val="20"/>
              </w:rPr>
            </w:pPr>
          </w:p>
        </w:tc>
        <w:tc>
          <w:tcPr>
            <w:tcW w:w="1500" w:type="dxa"/>
            <w:vAlign w:val="bottom"/>
          </w:tcPr>
          <w:p w:rsidR="00334657" w:rsidRPr="006E5987" w:rsidRDefault="00334657" w:rsidP="00DF3E21">
            <w:pPr>
              <w:ind w:left="366"/>
              <w:jc w:val="center"/>
              <w:rPr>
                <w:rFonts w:ascii="Arial" w:hAnsi="Arial" w:cs="Arial"/>
                <w:sz w:val="20"/>
                <w:szCs w:val="20"/>
              </w:rPr>
            </w:pPr>
          </w:p>
        </w:tc>
      </w:tr>
      <w:tr w:rsidR="00334657" w:rsidRPr="00CB4D83" w:rsidTr="00DF3E21">
        <w:trPr>
          <w:trHeight w:val="236"/>
        </w:trPr>
        <w:tc>
          <w:tcPr>
            <w:tcW w:w="3920" w:type="dxa"/>
            <w:vAlign w:val="bottom"/>
          </w:tcPr>
          <w:p w:rsidR="00334657" w:rsidRPr="00CB4D83" w:rsidRDefault="00334657" w:rsidP="00DF3E21">
            <w:pPr>
              <w:ind w:left="1820"/>
              <w:rPr>
                <w:rFonts w:ascii="Arial" w:hAnsi="Arial" w:cs="Arial"/>
                <w:sz w:val="20"/>
                <w:szCs w:val="20"/>
              </w:rPr>
            </w:pPr>
            <w:r w:rsidRPr="00CB4D83">
              <w:rPr>
                <w:rFonts w:ascii="Arial" w:eastAsia="Times New Roman" w:hAnsi="Arial" w:cs="Arial"/>
                <w:i/>
                <w:iCs/>
                <w:noProof/>
                <w:sz w:val="20"/>
                <w:szCs w:val="20"/>
                <w:u w:val="single"/>
              </w:rPr>
              <w:drawing>
                <wp:anchor distT="0" distB="0" distL="114300" distR="114300" simplePos="0" relativeHeight="251661824" behindDoc="1" locked="0" layoutInCell="0" allowOverlap="1">
                  <wp:simplePos x="0" y="0"/>
                  <wp:positionH relativeFrom="page">
                    <wp:posOffset>1543050</wp:posOffset>
                  </wp:positionH>
                  <wp:positionV relativeFrom="page">
                    <wp:posOffset>246380</wp:posOffset>
                  </wp:positionV>
                  <wp:extent cx="4387850" cy="3276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4387850" cy="327660"/>
                          </a:xfrm>
                          <a:prstGeom prst="rect">
                            <a:avLst/>
                          </a:prstGeom>
                          <a:noFill/>
                        </pic:spPr>
                      </pic:pic>
                    </a:graphicData>
                  </a:graphic>
                </wp:anchor>
              </w:drawing>
            </w:r>
            <w:r w:rsidRPr="00CB4D83">
              <w:rPr>
                <w:rFonts w:ascii="Arial" w:eastAsia="Times New Roman" w:hAnsi="Arial" w:cs="Arial"/>
                <w:i/>
                <w:iCs/>
                <w:sz w:val="20"/>
                <w:szCs w:val="20"/>
                <w:u w:val="single"/>
              </w:rPr>
              <w:t>Category</w:t>
            </w:r>
          </w:p>
        </w:tc>
        <w:tc>
          <w:tcPr>
            <w:tcW w:w="1500" w:type="dxa"/>
            <w:vAlign w:val="bottom"/>
          </w:tcPr>
          <w:p w:rsidR="00334657" w:rsidRPr="00CB4D83" w:rsidRDefault="00334657" w:rsidP="00DF3E21">
            <w:pPr>
              <w:ind w:left="366"/>
              <w:jc w:val="center"/>
              <w:rPr>
                <w:rFonts w:ascii="Arial" w:hAnsi="Arial" w:cs="Arial"/>
                <w:sz w:val="20"/>
                <w:szCs w:val="20"/>
              </w:rPr>
            </w:pPr>
            <w:r w:rsidRPr="00CB4D83">
              <w:rPr>
                <w:rFonts w:ascii="Arial" w:eastAsia="Times New Roman" w:hAnsi="Arial" w:cs="Arial"/>
                <w:i/>
                <w:iCs/>
                <w:w w:val="98"/>
                <w:sz w:val="20"/>
                <w:szCs w:val="20"/>
                <w:u w:val="single"/>
              </w:rPr>
              <w:t># of Questions</w:t>
            </w:r>
          </w:p>
        </w:tc>
      </w:tr>
      <w:tr w:rsidR="00334657" w:rsidRPr="00CB4D83" w:rsidTr="00DF3E21">
        <w:trPr>
          <w:trHeight w:val="354"/>
        </w:trPr>
        <w:tc>
          <w:tcPr>
            <w:tcW w:w="3920" w:type="dxa"/>
            <w:vAlign w:val="bottom"/>
          </w:tcPr>
          <w:p w:rsidR="00334657" w:rsidRPr="00CB4D83" w:rsidRDefault="00334657" w:rsidP="00DF3E21">
            <w:pPr>
              <w:rPr>
                <w:rFonts w:ascii="Arial" w:hAnsi="Arial" w:cs="Arial"/>
                <w:sz w:val="20"/>
                <w:szCs w:val="20"/>
              </w:rPr>
            </w:pPr>
            <w:r w:rsidRPr="00CB4D83">
              <w:rPr>
                <w:rFonts w:ascii="Arial" w:eastAsia="Times New Roman" w:hAnsi="Arial" w:cs="Arial"/>
                <w:sz w:val="20"/>
                <w:szCs w:val="20"/>
              </w:rPr>
              <w:t>Accessibility: Keyboard Navigation</w:t>
            </w:r>
          </w:p>
        </w:tc>
        <w:tc>
          <w:tcPr>
            <w:tcW w:w="1500" w:type="dxa"/>
            <w:vAlign w:val="bottom"/>
          </w:tcPr>
          <w:p w:rsidR="00334657" w:rsidRPr="00CB4D83" w:rsidRDefault="00334657" w:rsidP="00DF3E21">
            <w:pPr>
              <w:ind w:left="346"/>
              <w:jc w:val="center"/>
              <w:rPr>
                <w:rFonts w:ascii="Arial" w:hAnsi="Arial" w:cs="Arial"/>
                <w:sz w:val="20"/>
                <w:szCs w:val="20"/>
              </w:rPr>
            </w:pPr>
            <w:r w:rsidRPr="00CB4D83">
              <w:rPr>
                <w:rFonts w:ascii="Arial" w:eastAsia="Times New Roman" w:hAnsi="Arial" w:cs="Arial"/>
                <w:w w:val="99"/>
                <w:sz w:val="20"/>
                <w:szCs w:val="20"/>
              </w:rPr>
              <w:t>38</w:t>
            </w:r>
          </w:p>
        </w:tc>
      </w:tr>
      <w:tr w:rsidR="00334657" w:rsidRPr="00CB4D83" w:rsidTr="00DF3E21">
        <w:trPr>
          <w:trHeight w:val="360"/>
        </w:trPr>
        <w:tc>
          <w:tcPr>
            <w:tcW w:w="3920" w:type="dxa"/>
            <w:vAlign w:val="bottom"/>
          </w:tcPr>
          <w:p w:rsidR="00334657" w:rsidRPr="00CB4D83" w:rsidRDefault="00334657" w:rsidP="00DF3E21">
            <w:pPr>
              <w:rPr>
                <w:rFonts w:ascii="Arial" w:hAnsi="Arial" w:cs="Arial"/>
                <w:sz w:val="20"/>
                <w:szCs w:val="20"/>
              </w:rPr>
            </w:pPr>
            <w:r w:rsidRPr="00CB4D83">
              <w:rPr>
                <w:rFonts w:ascii="Arial" w:eastAsia="Times New Roman" w:hAnsi="Arial" w:cs="Arial"/>
                <w:sz w:val="20"/>
                <w:szCs w:val="20"/>
              </w:rPr>
              <w:t>Difficulty: Basic</w:t>
            </w:r>
          </w:p>
        </w:tc>
        <w:tc>
          <w:tcPr>
            <w:tcW w:w="1500" w:type="dxa"/>
            <w:vAlign w:val="bottom"/>
          </w:tcPr>
          <w:p w:rsidR="00334657" w:rsidRPr="00CB4D83" w:rsidRDefault="00334657" w:rsidP="00DF3E21">
            <w:pPr>
              <w:ind w:left="366"/>
              <w:jc w:val="center"/>
              <w:rPr>
                <w:rFonts w:ascii="Arial" w:hAnsi="Arial" w:cs="Arial"/>
                <w:sz w:val="20"/>
                <w:szCs w:val="20"/>
              </w:rPr>
            </w:pPr>
            <w:r w:rsidRPr="00CB4D83">
              <w:rPr>
                <w:rFonts w:ascii="Arial" w:eastAsia="Times New Roman" w:hAnsi="Arial" w:cs="Arial"/>
                <w:w w:val="91"/>
                <w:sz w:val="20"/>
                <w:szCs w:val="20"/>
              </w:rPr>
              <w:t>11</w:t>
            </w:r>
          </w:p>
        </w:tc>
      </w:tr>
      <w:tr w:rsidR="00334657" w:rsidRPr="00CB4D83" w:rsidTr="00DF3E21">
        <w:trPr>
          <w:trHeight w:val="360"/>
        </w:trPr>
        <w:tc>
          <w:tcPr>
            <w:tcW w:w="3920" w:type="dxa"/>
            <w:vAlign w:val="bottom"/>
          </w:tcPr>
          <w:p w:rsidR="00334657" w:rsidRPr="00CB4D83" w:rsidRDefault="00334657" w:rsidP="00DF3E21">
            <w:pPr>
              <w:rPr>
                <w:rFonts w:ascii="Arial" w:hAnsi="Arial" w:cs="Arial"/>
                <w:sz w:val="20"/>
                <w:szCs w:val="20"/>
              </w:rPr>
            </w:pPr>
            <w:r w:rsidRPr="00CB4D83">
              <w:rPr>
                <w:rFonts w:ascii="Arial" w:eastAsia="Times New Roman" w:hAnsi="Arial" w:cs="Arial"/>
                <w:sz w:val="20"/>
                <w:szCs w:val="20"/>
              </w:rPr>
              <w:t>Difficulty: Challenge</w:t>
            </w:r>
          </w:p>
        </w:tc>
        <w:tc>
          <w:tcPr>
            <w:tcW w:w="1500" w:type="dxa"/>
            <w:vAlign w:val="bottom"/>
          </w:tcPr>
          <w:p w:rsidR="00334657" w:rsidRPr="00CB4D83" w:rsidRDefault="00334657" w:rsidP="00DF3E21">
            <w:pPr>
              <w:ind w:left="386"/>
              <w:jc w:val="center"/>
              <w:rPr>
                <w:rFonts w:ascii="Arial" w:hAnsi="Arial" w:cs="Arial"/>
                <w:sz w:val="20"/>
                <w:szCs w:val="20"/>
              </w:rPr>
            </w:pPr>
            <w:r w:rsidRPr="00CB4D83">
              <w:rPr>
                <w:rFonts w:ascii="Arial" w:eastAsia="Times New Roman" w:hAnsi="Arial" w:cs="Arial"/>
                <w:w w:val="99"/>
                <w:sz w:val="20"/>
                <w:szCs w:val="20"/>
              </w:rPr>
              <w:t>13</w:t>
            </w:r>
          </w:p>
        </w:tc>
      </w:tr>
      <w:tr w:rsidR="00334657" w:rsidRPr="00CB4D83" w:rsidTr="00DF3E21">
        <w:trPr>
          <w:trHeight w:val="360"/>
        </w:trPr>
        <w:tc>
          <w:tcPr>
            <w:tcW w:w="3920" w:type="dxa"/>
            <w:vAlign w:val="bottom"/>
          </w:tcPr>
          <w:p w:rsidR="00334657" w:rsidRPr="00CB4D83" w:rsidRDefault="00334657" w:rsidP="00DF3E21">
            <w:pPr>
              <w:rPr>
                <w:rFonts w:ascii="Arial" w:hAnsi="Arial" w:cs="Arial"/>
                <w:sz w:val="20"/>
                <w:szCs w:val="20"/>
              </w:rPr>
            </w:pPr>
            <w:r w:rsidRPr="00CB4D83">
              <w:rPr>
                <w:rFonts w:ascii="Arial" w:eastAsia="Times New Roman" w:hAnsi="Arial" w:cs="Arial"/>
                <w:sz w:val="20"/>
                <w:szCs w:val="20"/>
              </w:rPr>
              <w:t>Difficulty: Intermediate</w:t>
            </w:r>
          </w:p>
        </w:tc>
        <w:tc>
          <w:tcPr>
            <w:tcW w:w="1500" w:type="dxa"/>
            <w:vAlign w:val="bottom"/>
          </w:tcPr>
          <w:p w:rsidR="00334657" w:rsidRPr="00CB4D83" w:rsidRDefault="00334657" w:rsidP="00DF3E21">
            <w:pPr>
              <w:ind w:left="386"/>
              <w:jc w:val="center"/>
              <w:rPr>
                <w:rFonts w:ascii="Arial" w:hAnsi="Arial" w:cs="Arial"/>
                <w:sz w:val="20"/>
                <w:szCs w:val="20"/>
              </w:rPr>
            </w:pPr>
            <w:r w:rsidRPr="00CB4D83">
              <w:rPr>
                <w:rFonts w:ascii="Arial" w:eastAsia="Times New Roman" w:hAnsi="Arial" w:cs="Arial"/>
                <w:w w:val="99"/>
                <w:sz w:val="20"/>
                <w:szCs w:val="20"/>
              </w:rPr>
              <w:t>25</w:t>
            </w:r>
          </w:p>
        </w:tc>
      </w:tr>
    </w:tbl>
    <w:p w:rsidR="008F70B0" w:rsidRPr="006E5987" w:rsidRDefault="008F70B0" w:rsidP="00A60CD3">
      <w:pPr>
        <w:rPr>
          <w:rFonts w:ascii="Arial" w:hAnsi="Arial" w:cs="Arial"/>
          <w:sz w:val="20"/>
          <w:szCs w:val="20"/>
        </w:rPr>
      </w:pPr>
    </w:p>
    <w:sectPr w:rsidR="008F70B0" w:rsidRPr="006E5987" w:rsidSect="008F70B0">
      <w:pgSz w:w="11660" w:h="16182"/>
      <w:pgMar w:top="860" w:right="5460" w:bottom="1440" w:left="780" w:header="0" w:footer="0" w:gutter="0"/>
      <w:cols w:space="720" w:equalWidth="0">
        <w:col w:w="54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visibility:visible;mso-wrap-style:square" o:bullet="t">
        <v:imagedata r:id="rId1" o:title=""/>
      </v:shape>
    </w:pict>
  </w:numPicBullet>
  <w:abstractNum w:abstractNumId="0">
    <w:nsid w:val="0D34B6A8"/>
    <w:multiLevelType w:val="hybridMultilevel"/>
    <w:tmpl w:val="BE66DD5E"/>
    <w:lvl w:ilvl="0" w:tplc="E5581B3E">
      <w:start w:val="1"/>
      <w:numFmt w:val="upperLetter"/>
      <w:lvlText w:val="%1."/>
      <w:lvlJc w:val="left"/>
    </w:lvl>
    <w:lvl w:ilvl="1" w:tplc="9B407E04">
      <w:numFmt w:val="decimal"/>
      <w:lvlText w:val=""/>
      <w:lvlJc w:val="left"/>
    </w:lvl>
    <w:lvl w:ilvl="2" w:tplc="E4A886FC">
      <w:numFmt w:val="decimal"/>
      <w:lvlText w:val=""/>
      <w:lvlJc w:val="left"/>
    </w:lvl>
    <w:lvl w:ilvl="3" w:tplc="FD184AF8">
      <w:numFmt w:val="decimal"/>
      <w:lvlText w:val=""/>
      <w:lvlJc w:val="left"/>
    </w:lvl>
    <w:lvl w:ilvl="4" w:tplc="6F9ACAB4">
      <w:numFmt w:val="decimal"/>
      <w:lvlText w:val=""/>
      <w:lvlJc w:val="left"/>
    </w:lvl>
    <w:lvl w:ilvl="5" w:tplc="E5F22766">
      <w:numFmt w:val="decimal"/>
      <w:lvlText w:val=""/>
      <w:lvlJc w:val="left"/>
    </w:lvl>
    <w:lvl w:ilvl="6" w:tplc="D4C2BC6E">
      <w:numFmt w:val="decimal"/>
      <w:lvlText w:val=""/>
      <w:lvlJc w:val="left"/>
    </w:lvl>
    <w:lvl w:ilvl="7" w:tplc="37284CAC">
      <w:numFmt w:val="decimal"/>
      <w:lvlText w:val=""/>
      <w:lvlJc w:val="left"/>
    </w:lvl>
    <w:lvl w:ilvl="8" w:tplc="C95C46F6">
      <w:numFmt w:val="decimal"/>
      <w:lvlText w:val=""/>
      <w:lvlJc w:val="left"/>
    </w:lvl>
  </w:abstractNum>
  <w:abstractNum w:abstractNumId="1">
    <w:nsid w:val="10233C99"/>
    <w:multiLevelType w:val="hybridMultilevel"/>
    <w:tmpl w:val="B96E3C94"/>
    <w:lvl w:ilvl="0" w:tplc="86E80AF8">
      <w:start w:val="31"/>
      <w:numFmt w:val="decimal"/>
      <w:lvlText w:val="%1."/>
      <w:lvlJc w:val="left"/>
    </w:lvl>
    <w:lvl w:ilvl="1" w:tplc="2ECA5026">
      <w:numFmt w:val="decimal"/>
      <w:lvlText w:val=""/>
      <w:lvlJc w:val="left"/>
    </w:lvl>
    <w:lvl w:ilvl="2" w:tplc="535438A2">
      <w:numFmt w:val="decimal"/>
      <w:lvlText w:val=""/>
      <w:lvlJc w:val="left"/>
    </w:lvl>
    <w:lvl w:ilvl="3" w:tplc="F87AE2D4">
      <w:numFmt w:val="decimal"/>
      <w:lvlText w:val=""/>
      <w:lvlJc w:val="left"/>
    </w:lvl>
    <w:lvl w:ilvl="4" w:tplc="8B8283F8">
      <w:numFmt w:val="decimal"/>
      <w:lvlText w:val=""/>
      <w:lvlJc w:val="left"/>
    </w:lvl>
    <w:lvl w:ilvl="5" w:tplc="6A28DE96">
      <w:numFmt w:val="decimal"/>
      <w:lvlText w:val=""/>
      <w:lvlJc w:val="left"/>
    </w:lvl>
    <w:lvl w:ilvl="6" w:tplc="BBB23936">
      <w:numFmt w:val="decimal"/>
      <w:lvlText w:val=""/>
      <w:lvlJc w:val="left"/>
    </w:lvl>
    <w:lvl w:ilvl="7" w:tplc="2D5438D2">
      <w:numFmt w:val="decimal"/>
      <w:lvlText w:val=""/>
      <w:lvlJc w:val="left"/>
    </w:lvl>
    <w:lvl w:ilvl="8" w:tplc="3E3042C8">
      <w:numFmt w:val="decimal"/>
      <w:lvlText w:val=""/>
      <w:lvlJc w:val="left"/>
    </w:lvl>
  </w:abstractNum>
  <w:abstractNum w:abstractNumId="2">
    <w:nsid w:val="12E685FB"/>
    <w:multiLevelType w:val="hybridMultilevel"/>
    <w:tmpl w:val="8AEE3126"/>
    <w:lvl w:ilvl="0" w:tplc="CCDA6D9C">
      <w:start w:val="1"/>
      <w:numFmt w:val="upperLetter"/>
      <w:lvlText w:val="%1."/>
      <w:lvlJc w:val="left"/>
    </w:lvl>
    <w:lvl w:ilvl="1" w:tplc="7F3816F8">
      <w:numFmt w:val="decimal"/>
      <w:lvlText w:val=""/>
      <w:lvlJc w:val="left"/>
    </w:lvl>
    <w:lvl w:ilvl="2" w:tplc="9DAE9F5C">
      <w:numFmt w:val="decimal"/>
      <w:lvlText w:val=""/>
      <w:lvlJc w:val="left"/>
    </w:lvl>
    <w:lvl w:ilvl="3" w:tplc="145A30D0">
      <w:numFmt w:val="decimal"/>
      <w:lvlText w:val=""/>
      <w:lvlJc w:val="left"/>
    </w:lvl>
    <w:lvl w:ilvl="4" w:tplc="004A8C1A">
      <w:numFmt w:val="decimal"/>
      <w:lvlText w:val=""/>
      <w:lvlJc w:val="left"/>
    </w:lvl>
    <w:lvl w:ilvl="5" w:tplc="23E2F556">
      <w:numFmt w:val="decimal"/>
      <w:lvlText w:val=""/>
      <w:lvlJc w:val="left"/>
    </w:lvl>
    <w:lvl w:ilvl="6" w:tplc="9300CB94">
      <w:numFmt w:val="decimal"/>
      <w:lvlText w:val=""/>
      <w:lvlJc w:val="left"/>
    </w:lvl>
    <w:lvl w:ilvl="7" w:tplc="698A357E">
      <w:numFmt w:val="decimal"/>
      <w:lvlText w:val=""/>
      <w:lvlJc w:val="left"/>
    </w:lvl>
    <w:lvl w:ilvl="8" w:tplc="76AE94EC">
      <w:numFmt w:val="decimal"/>
      <w:lvlText w:val=""/>
      <w:lvlJc w:val="left"/>
    </w:lvl>
  </w:abstractNum>
  <w:abstractNum w:abstractNumId="3">
    <w:nsid w:val="15B5AF5C"/>
    <w:multiLevelType w:val="hybridMultilevel"/>
    <w:tmpl w:val="B9E2C398"/>
    <w:lvl w:ilvl="0" w:tplc="3B62960A">
      <w:start w:val="1"/>
      <w:numFmt w:val="upperLetter"/>
      <w:lvlText w:val="%1."/>
      <w:lvlJc w:val="left"/>
    </w:lvl>
    <w:lvl w:ilvl="1" w:tplc="A208AD16">
      <w:numFmt w:val="decimal"/>
      <w:lvlText w:val=""/>
      <w:lvlJc w:val="left"/>
    </w:lvl>
    <w:lvl w:ilvl="2" w:tplc="A7C818EA">
      <w:numFmt w:val="decimal"/>
      <w:lvlText w:val=""/>
      <w:lvlJc w:val="left"/>
    </w:lvl>
    <w:lvl w:ilvl="3" w:tplc="47C475F4">
      <w:numFmt w:val="decimal"/>
      <w:lvlText w:val=""/>
      <w:lvlJc w:val="left"/>
    </w:lvl>
    <w:lvl w:ilvl="4" w:tplc="A734E42C">
      <w:numFmt w:val="decimal"/>
      <w:lvlText w:val=""/>
      <w:lvlJc w:val="left"/>
    </w:lvl>
    <w:lvl w:ilvl="5" w:tplc="F1A63848">
      <w:numFmt w:val="decimal"/>
      <w:lvlText w:val=""/>
      <w:lvlJc w:val="left"/>
    </w:lvl>
    <w:lvl w:ilvl="6" w:tplc="ACD4F538">
      <w:numFmt w:val="decimal"/>
      <w:lvlText w:val=""/>
      <w:lvlJc w:val="left"/>
    </w:lvl>
    <w:lvl w:ilvl="7" w:tplc="2B6C3AB2">
      <w:numFmt w:val="decimal"/>
      <w:lvlText w:val=""/>
      <w:lvlJc w:val="left"/>
    </w:lvl>
    <w:lvl w:ilvl="8" w:tplc="300829E2">
      <w:numFmt w:val="decimal"/>
      <w:lvlText w:val=""/>
      <w:lvlJc w:val="left"/>
    </w:lvl>
  </w:abstractNum>
  <w:abstractNum w:abstractNumId="4">
    <w:nsid w:val="180115BE"/>
    <w:multiLevelType w:val="hybridMultilevel"/>
    <w:tmpl w:val="FC26DC6E"/>
    <w:lvl w:ilvl="0" w:tplc="EA60FF16">
      <w:start w:val="1"/>
      <w:numFmt w:val="upperLetter"/>
      <w:lvlText w:val="%1."/>
      <w:lvlJc w:val="left"/>
    </w:lvl>
    <w:lvl w:ilvl="1" w:tplc="B2282E1A">
      <w:numFmt w:val="decimal"/>
      <w:lvlText w:val=""/>
      <w:lvlJc w:val="left"/>
    </w:lvl>
    <w:lvl w:ilvl="2" w:tplc="E506DB38">
      <w:numFmt w:val="decimal"/>
      <w:lvlText w:val=""/>
      <w:lvlJc w:val="left"/>
    </w:lvl>
    <w:lvl w:ilvl="3" w:tplc="A7249E9A">
      <w:numFmt w:val="decimal"/>
      <w:lvlText w:val=""/>
      <w:lvlJc w:val="left"/>
    </w:lvl>
    <w:lvl w:ilvl="4" w:tplc="F020ACF4">
      <w:numFmt w:val="decimal"/>
      <w:lvlText w:val=""/>
      <w:lvlJc w:val="left"/>
    </w:lvl>
    <w:lvl w:ilvl="5" w:tplc="974AA1BC">
      <w:numFmt w:val="decimal"/>
      <w:lvlText w:val=""/>
      <w:lvlJc w:val="left"/>
    </w:lvl>
    <w:lvl w:ilvl="6" w:tplc="1178946E">
      <w:numFmt w:val="decimal"/>
      <w:lvlText w:val=""/>
      <w:lvlJc w:val="left"/>
    </w:lvl>
    <w:lvl w:ilvl="7" w:tplc="AF9A1A3E">
      <w:numFmt w:val="decimal"/>
      <w:lvlText w:val=""/>
      <w:lvlJc w:val="left"/>
    </w:lvl>
    <w:lvl w:ilvl="8" w:tplc="082A6BD0">
      <w:numFmt w:val="decimal"/>
      <w:lvlText w:val=""/>
      <w:lvlJc w:val="left"/>
    </w:lvl>
  </w:abstractNum>
  <w:abstractNum w:abstractNumId="5">
    <w:nsid w:val="1BA026FA"/>
    <w:multiLevelType w:val="hybridMultilevel"/>
    <w:tmpl w:val="20E0B646"/>
    <w:lvl w:ilvl="0" w:tplc="2A44E0A4">
      <w:start w:val="1"/>
      <w:numFmt w:val="upperLetter"/>
      <w:lvlText w:val="%1."/>
      <w:lvlJc w:val="left"/>
    </w:lvl>
    <w:lvl w:ilvl="1" w:tplc="A67C81FE">
      <w:numFmt w:val="decimal"/>
      <w:lvlText w:val=""/>
      <w:lvlJc w:val="left"/>
    </w:lvl>
    <w:lvl w:ilvl="2" w:tplc="8B40B934">
      <w:numFmt w:val="decimal"/>
      <w:lvlText w:val=""/>
      <w:lvlJc w:val="left"/>
    </w:lvl>
    <w:lvl w:ilvl="3" w:tplc="7F48904C">
      <w:numFmt w:val="decimal"/>
      <w:lvlText w:val=""/>
      <w:lvlJc w:val="left"/>
    </w:lvl>
    <w:lvl w:ilvl="4" w:tplc="34588118">
      <w:numFmt w:val="decimal"/>
      <w:lvlText w:val=""/>
      <w:lvlJc w:val="left"/>
    </w:lvl>
    <w:lvl w:ilvl="5" w:tplc="FDA68C54">
      <w:numFmt w:val="decimal"/>
      <w:lvlText w:val=""/>
      <w:lvlJc w:val="left"/>
    </w:lvl>
    <w:lvl w:ilvl="6" w:tplc="07F49BC4">
      <w:numFmt w:val="decimal"/>
      <w:lvlText w:val=""/>
      <w:lvlJc w:val="left"/>
    </w:lvl>
    <w:lvl w:ilvl="7" w:tplc="3ABE0CE6">
      <w:numFmt w:val="decimal"/>
      <w:lvlText w:val=""/>
      <w:lvlJc w:val="left"/>
    </w:lvl>
    <w:lvl w:ilvl="8" w:tplc="42E49622">
      <w:numFmt w:val="decimal"/>
      <w:lvlText w:val=""/>
      <w:lvlJc w:val="left"/>
    </w:lvl>
  </w:abstractNum>
  <w:abstractNum w:abstractNumId="6">
    <w:nsid w:val="1CF10FD8"/>
    <w:multiLevelType w:val="hybridMultilevel"/>
    <w:tmpl w:val="1BE2FEC4"/>
    <w:lvl w:ilvl="0" w:tplc="467A30BC">
      <w:start w:val="27"/>
      <w:numFmt w:val="decimal"/>
      <w:lvlText w:val="%1."/>
      <w:lvlJc w:val="left"/>
    </w:lvl>
    <w:lvl w:ilvl="1" w:tplc="F8986D94">
      <w:numFmt w:val="decimal"/>
      <w:lvlText w:val=""/>
      <w:lvlJc w:val="left"/>
    </w:lvl>
    <w:lvl w:ilvl="2" w:tplc="654C9330">
      <w:numFmt w:val="decimal"/>
      <w:lvlText w:val=""/>
      <w:lvlJc w:val="left"/>
    </w:lvl>
    <w:lvl w:ilvl="3" w:tplc="3656E4EE">
      <w:numFmt w:val="decimal"/>
      <w:lvlText w:val=""/>
      <w:lvlJc w:val="left"/>
    </w:lvl>
    <w:lvl w:ilvl="4" w:tplc="28ACCCF0">
      <w:numFmt w:val="decimal"/>
      <w:lvlText w:val=""/>
      <w:lvlJc w:val="left"/>
    </w:lvl>
    <w:lvl w:ilvl="5" w:tplc="BBD45130">
      <w:numFmt w:val="decimal"/>
      <w:lvlText w:val=""/>
      <w:lvlJc w:val="left"/>
    </w:lvl>
    <w:lvl w:ilvl="6" w:tplc="15E42EEC">
      <w:numFmt w:val="decimal"/>
      <w:lvlText w:val=""/>
      <w:lvlJc w:val="left"/>
    </w:lvl>
    <w:lvl w:ilvl="7" w:tplc="8546790A">
      <w:numFmt w:val="decimal"/>
      <w:lvlText w:val=""/>
      <w:lvlJc w:val="left"/>
    </w:lvl>
    <w:lvl w:ilvl="8" w:tplc="D0ACD8A0">
      <w:numFmt w:val="decimal"/>
      <w:lvlText w:val=""/>
      <w:lvlJc w:val="left"/>
    </w:lvl>
  </w:abstractNum>
  <w:abstractNum w:abstractNumId="7">
    <w:nsid w:val="235BA861"/>
    <w:multiLevelType w:val="hybridMultilevel"/>
    <w:tmpl w:val="7952AE7C"/>
    <w:lvl w:ilvl="0" w:tplc="4620C7D8">
      <w:start w:val="28"/>
      <w:numFmt w:val="decimal"/>
      <w:lvlText w:val="%1."/>
      <w:lvlJc w:val="left"/>
    </w:lvl>
    <w:lvl w:ilvl="1" w:tplc="317E3C9E">
      <w:numFmt w:val="decimal"/>
      <w:lvlText w:val=""/>
      <w:lvlJc w:val="left"/>
    </w:lvl>
    <w:lvl w:ilvl="2" w:tplc="F0DE0036">
      <w:numFmt w:val="decimal"/>
      <w:lvlText w:val=""/>
      <w:lvlJc w:val="left"/>
    </w:lvl>
    <w:lvl w:ilvl="3" w:tplc="50986E02">
      <w:numFmt w:val="decimal"/>
      <w:lvlText w:val=""/>
      <w:lvlJc w:val="left"/>
    </w:lvl>
    <w:lvl w:ilvl="4" w:tplc="B4025D54">
      <w:numFmt w:val="decimal"/>
      <w:lvlText w:val=""/>
      <w:lvlJc w:val="left"/>
    </w:lvl>
    <w:lvl w:ilvl="5" w:tplc="D1A66290">
      <w:numFmt w:val="decimal"/>
      <w:lvlText w:val=""/>
      <w:lvlJc w:val="left"/>
    </w:lvl>
    <w:lvl w:ilvl="6" w:tplc="AB50A068">
      <w:numFmt w:val="decimal"/>
      <w:lvlText w:val=""/>
      <w:lvlJc w:val="left"/>
    </w:lvl>
    <w:lvl w:ilvl="7" w:tplc="47923528">
      <w:numFmt w:val="decimal"/>
      <w:lvlText w:val=""/>
      <w:lvlJc w:val="left"/>
    </w:lvl>
    <w:lvl w:ilvl="8" w:tplc="BF9A2B72">
      <w:numFmt w:val="decimal"/>
      <w:lvlText w:val=""/>
      <w:lvlJc w:val="left"/>
    </w:lvl>
  </w:abstractNum>
  <w:abstractNum w:abstractNumId="8">
    <w:nsid w:val="23F9C13C"/>
    <w:multiLevelType w:val="hybridMultilevel"/>
    <w:tmpl w:val="7BD8B4EE"/>
    <w:lvl w:ilvl="0" w:tplc="A97EB85A">
      <w:start w:val="25"/>
      <w:numFmt w:val="decimal"/>
      <w:lvlText w:val="%1."/>
      <w:lvlJc w:val="left"/>
    </w:lvl>
    <w:lvl w:ilvl="1" w:tplc="CF2C701E">
      <w:numFmt w:val="decimal"/>
      <w:lvlText w:val=""/>
      <w:lvlJc w:val="left"/>
    </w:lvl>
    <w:lvl w:ilvl="2" w:tplc="9B045282">
      <w:numFmt w:val="decimal"/>
      <w:lvlText w:val=""/>
      <w:lvlJc w:val="left"/>
    </w:lvl>
    <w:lvl w:ilvl="3" w:tplc="D480E456">
      <w:numFmt w:val="decimal"/>
      <w:lvlText w:val=""/>
      <w:lvlJc w:val="left"/>
    </w:lvl>
    <w:lvl w:ilvl="4" w:tplc="5284F9C4">
      <w:numFmt w:val="decimal"/>
      <w:lvlText w:val=""/>
      <w:lvlJc w:val="left"/>
    </w:lvl>
    <w:lvl w:ilvl="5" w:tplc="8578AF7E">
      <w:numFmt w:val="decimal"/>
      <w:lvlText w:val=""/>
      <w:lvlJc w:val="left"/>
    </w:lvl>
    <w:lvl w:ilvl="6" w:tplc="042A2EAC">
      <w:numFmt w:val="decimal"/>
      <w:lvlText w:val=""/>
      <w:lvlJc w:val="left"/>
    </w:lvl>
    <w:lvl w:ilvl="7" w:tplc="DCA0907C">
      <w:numFmt w:val="decimal"/>
      <w:lvlText w:val=""/>
      <w:lvlJc w:val="left"/>
    </w:lvl>
    <w:lvl w:ilvl="8" w:tplc="5EC888F8">
      <w:numFmt w:val="decimal"/>
      <w:lvlText w:val=""/>
      <w:lvlJc w:val="left"/>
    </w:lvl>
  </w:abstractNum>
  <w:abstractNum w:abstractNumId="9">
    <w:nsid w:val="275AC794"/>
    <w:multiLevelType w:val="hybridMultilevel"/>
    <w:tmpl w:val="4F284588"/>
    <w:lvl w:ilvl="0" w:tplc="009A8E94">
      <w:start w:val="26"/>
      <w:numFmt w:val="decimal"/>
      <w:lvlText w:val="%1."/>
      <w:lvlJc w:val="left"/>
    </w:lvl>
    <w:lvl w:ilvl="1" w:tplc="6332D66A">
      <w:numFmt w:val="decimal"/>
      <w:lvlText w:val=""/>
      <w:lvlJc w:val="left"/>
    </w:lvl>
    <w:lvl w:ilvl="2" w:tplc="33047252">
      <w:numFmt w:val="decimal"/>
      <w:lvlText w:val=""/>
      <w:lvlJc w:val="left"/>
    </w:lvl>
    <w:lvl w:ilvl="3" w:tplc="39C47A88">
      <w:numFmt w:val="decimal"/>
      <w:lvlText w:val=""/>
      <w:lvlJc w:val="left"/>
    </w:lvl>
    <w:lvl w:ilvl="4" w:tplc="15C226D2">
      <w:numFmt w:val="decimal"/>
      <w:lvlText w:val=""/>
      <w:lvlJc w:val="left"/>
    </w:lvl>
    <w:lvl w:ilvl="5" w:tplc="A852D83A">
      <w:numFmt w:val="decimal"/>
      <w:lvlText w:val=""/>
      <w:lvlJc w:val="left"/>
    </w:lvl>
    <w:lvl w:ilvl="6" w:tplc="DE6ED20E">
      <w:numFmt w:val="decimal"/>
      <w:lvlText w:val=""/>
      <w:lvlJc w:val="left"/>
    </w:lvl>
    <w:lvl w:ilvl="7" w:tplc="E658641E">
      <w:numFmt w:val="decimal"/>
      <w:lvlText w:val=""/>
      <w:lvlJc w:val="left"/>
    </w:lvl>
    <w:lvl w:ilvl="8" w:tplc="3BD48684">
      <w:numFmt w:val="decimal"/>
      <w:lvlText w:val=""/>
      <w:lvlJc w:val="left"/>
    </w:lvl>
  </w:abstractNum>
  <w:abstractNum w:abstractNumId="10">
    <w:nsid w:val="310C50B3"/>
    <w:multiLevelType w:val="hybridMultilevel"/>
    <w:tmpl w:val="23AE2D4A"/>
    <w:lvl w:ilvl="0" w:tplc="E1286C80">
      <w:start w:val="48"/>
      <w:numFmt w:val="decimal"/>
      <w:lvlText w:val="%1."/>
      <w:lvlJc w:val="left"/>
    </w:lvl>
    <w:lvl w:ilvl="1" w:tplc="F99C7F70">
      <w:numFmt w:val="decimal"/>
      <w:lvlText w:val=""/>
      <w:lvlJc w:val="left"/>
    </w:lvl>
    <w:lvl w:ilvl="2" w:tplc="81646D92">
      <w:numFmt w:val="decimal"/>
      <w:lvlText w:val=""/>
      <w:lvlJc w:val="left"/>
    </w:lvl>
    <w:lvl w:ilvl="3" w:tplc="D5C201A6">
      <w:numFmt w:val="decimal"/>
      <w:lvlText w:val=""/>
      <w:lvlJc w:val="left"/>
    </w:lvl>
    <w:lvl w:ilvl="4" w:tplc="AA30A512">
      <w:numFmt w:val="decimal"/>
      <w:lvlText w:val=""/>
      <w:lvlJc w:val="left"/>
    </w:lvl>
    <w:lvl w:ilvl="5" w:tplc="0BE0D6F0">
      <w:numFmt w:val="decimal"/>
      <w:lvlText w:val=""/>
      <w:lvlJc w:val="left"/>
    </w:lvl>
    <w:lvl w:ilvl="6" w:tplc="48B25E58">
      <w:numFmt w:val="decimal"/>
      <w:lvlText w:val=""/>
      <w:lvlJc w:val="left"/>
    </w:lvl>
    <w:lvl w:ilvl="7" w:tplc="BAB06A7E">
      <w:numFmt w:val="decimal"/>
      <w:lvlText w:val=""/>
      <w:lvlJc w:val="left"/>
    </w:lvl>
    <w:lvl w:ilvl="8" w:tplc="D1C8A500">
      <w:numFmt w:val="decimal"/>
      <w:lvlText w:val=""/>
      <w:lvlJc w:val="left"/>
    </w:lvl>
  </w:abstractNum>
  <w:abstractNum w:abstractNumId="11">
    <w:nsid w:val="32FFF902"/>
    <w:multiLevelType w:val="hybridMultilevel"/>
    <w:tmpl w:val="50E6FFD4"/>
    <w:lvl w:ilvl="0" w:tplc="F33CE5BC">
      <w:start w:val="1"/>
      <w:numFmt w:val="upperLetter"/>
      <w:lvlText w:val="%1."/>
      <w:lvlJc w:val="left"/>
    </w:lvl>
    <w:lvl w:ilvl="1" w:tplc="05C490D6">
      <w:numFmt w:val="decimal"/>
      <w:lvlText w:val=""/>
      <w:lvlJc w:val="left"/>
    </w:lvl>
    <w:lvl w:ilvl="2" w:tplc="D60C2B7A">
      <w:numFmt w:val="decimal"/>
      <w:lvlText w:val=""/>
      <w:lvlJc w:val="left"/>
    </w:lvl>
    <w:lvl w:ilvl="3" w:tplc="6DA262A2">
      <w:numFmt w:val="decimal"/>
      <w:lvlText w:val=""/>
      <w:lvlJc w:val="left"/>
    </w:lvl>
    <w:lvl w:ilvl="4" w:tplc="6AE07FA2">
      <w:numFmt w:val="decimal"/>
      <w:lvlText w:val=""/>
      <w:lvlJc w:val="left"/>
    </w:lvl>
    <w:lvl w:ilvl="5" w:tplc="C686AD6E">
      <w:numFmt w:val="decimal"/>
      <w:lvlText w:val=""/>
      <w:lvlJc w:val="left"/>
    </w:lvl>
    <w:lvl w:ilvl="6" w:tplc="EAF0B526">
      <w:numFmt w:val="decimal"/>
      <w:lvlText w:val=""/>
      <w:lvlJc w:val="left"/>
    </w:lvl>
    <w:lvl w:ilvl="7" w:tplc="17268098">
      <w:numFmt w:val="decimal"/>
      <w:lvlText w:val=""/>
      <w:lvlJc w:val="left"/>
    </w:lvl>
    <w:lvl w:ilvl="8" w:tplc="B36A976E">
      <w:numFmt w:val="decimal"/>
      <w:lvlText w:val=""/>
      <w:lvlJc w:val="left"/>
    </w:lvl>
  </w:abstractNum>
  <w:abstractNum w:abstractNumId="12">
    <w:nsid w:val="354FE9F9"/>
    <w:multiLevelType w:val="hybridMultilevel"/>
    <w:tmpl w:val="F454BA7E"/>
    <w:lvl w:ilvl="0" w:tplc="2674B6B6">
      <w:start w:val="29"/>
      <w:numFmt w:val="decimal"/>
      <w:lvlText w:val="%1."/>
      <w:lvlJc w:val="left"/>
    </w:lvl>
    <w:lvl w:ilvl="1" w:tplc="D9FC58DC">
      <w:numFmt w:val="decimal"/>
      <w:lvlText w:val=""/>
      <w:lvlJc w:val="left"/>
    </w:lvl>
    <w:lvl w:ilvl="2" w:tplc="47026D88">
      <w:numFmt w:val="decimal"/>
      <w:lvlText w:val=""/>
      <w:lvlJc w:val="left"/>
    </w:lvl>
    <w:lvl w:ilvl="3" w:tplc="69D8FB76">
      <w:numFmt w:val="decimal"/>
      <w:lvlText w:val=""/>
      <w:lvlJc w:val="left"/>
    </w:lvl>
    <w:lvl w:ilvl="4" w:tplc="9E20A7D0">
      <w:numFmt w:val="decimal"/>
      <w:lvlText w:val=""/>
      <w:lvlJc w:val="left"/>
    </w:lvl>
    <w:lvl w:ilvl="5" w:tplc="66706CF8">
      <w:numFmt w:val="decimal"/>
      <w:lvlText w:val=""/>
      <w:lvlJc w:val="left"/>
    </w:lvl>
    <w:lvl w:ilvl="6" w:tplc="CEFAF562">
      <w:numFmt w:val="decimal"/>
      <w:lvlText w:val=""/>
      <w:lvlJc w:val="left"/>
    </w:lvl>
    <w:lvl w:ilvl="7" w:tplc="556EE4BA">
      <w:numFmt w:val="decimal"/>
      <w:lvlText w:val=""/>
      <w:lvlJc w:val="left"/>
    </w:lvl>
    <w:lvl w:ilvl="8" w:tplc="52C0E610">
      <w:numFmt w:val="decimal"/>
      <w:lvlText w:val=""/>
      <w:lvlJc w:val="left"/>
    </w:lvl>
  </w:abstractNum>
  <w:abstractNum w:abstractNumId="13">
    <w:nsid w:val="374A3FE6"/>
    <w:multiLevelType w:val="hybridMultilevel"/>
    <w:tmpl w:val="5A0C038A"/>
    <w:lvl w:ilvl="0" w:tplc="483C80CE">
      <w:start w:val="1"/>
      <w:numFmt w:val="upperLetter"/>
      <w:lvlText w:val="%1."/>
      <w:lvlJc w:val="left"/>
    </w:lvl>
    <w:lvl w:ilvl="1" w:tplc="C4B6F558">
      <w:numFmt w:val="decimal"/>
      <w:lvlText w:val=""/>
      <w:lvlJc w:val="left"/>
    </w:lvl>
    <w:lvl w:ilvl="2" w:tplc="C4C447C6">
      <w:numFmt w:val="decimal"/>
      <w:lvlText w:val=""/>
      <w:lvlJc w:val="left"/>
    </w:lvl>
    <w:lvl w:ilvl="3" w:tplc="C29687DC">
      <w:numFmt w:val="decimal"/>
      <w:lvlText w:val=""/>
      <w:lvlJc w:val="left"/>
    </w:lvl>
    <w:lvl w:ilvl="4" w:tplc="687CD55A">
      <w:numFmt w:val="decimal"/>
      <w:lvlText w:val=""/>
      <w:lvlJc w:val="left"/>
    </w:lvl>
    <w:lvl w:ilvl="5" w:tplc="8CC6FBF0">
      <w:numFmt w:val="decimal"/>
      <w:lvlText w:val=""/>
      <w:lvlJc w:val="left"/>
    </w:lvl>
    <w:lvl w:ilvl="6" w:tplc="E6F61132">
      <w:numFmt w:val="decimal"/>
      <w:lvlText w:val=""/>
      <w:lvlJc w:val="left"/>
    </w:lvl>
    <w:lvl w:ilvl="7" w:tplc="3266E8BE">
      <w:numFmt w:val="decimal"/>
      <w:lvlText w:val=""/>
      <w:lvlJc w:val="left"/>
    </w:lvl>
    <w:lvl w:ilvl="8" w:tplc="7B2601B2">
      <w:numFmt w:val="decimal"/>
      <w:lvlText w:val=""/>
      <w:lvlJc w:val="left"/>
    </w:lvl>
  </w:abstractNum>
  <w:abstractNum w:abstractNumId="14">
    <w:nsid w:val="39386575"/>
    <w:multiLevelType w:val="hybridMultilevel"/>
    <w:tmpl w:val="DDCC6794"/>
    <w:lvl w:ilvl="0" w:tplc="1C2E633A">
      <w:start w:val="1"/>
      <w:numFmt w:val="upperLetter"/>
      <w:lvlText w:val="%1."/>
      <w:lvlJc w:val="left"/>
    </w:lvl>
    <w:lvl w:ilvl="1" w:tplc="2CBA3A00">
      <w:numFmt w:val="decimal"/>
      <w:lvlText w:val=""/>
      <w:lvlJc w:val="left"/>
    </w:lvl>
    <w:lvl w:ilvl="2" w:tplc="9A6474E4">
      <w:numFmt w:val="decimal"/>
      <w:lvlText w:val=""/>
      <w:lvlJc w:val="left"/>
    </w:lvl>
    <w:lvl w:ilvl="3" w:tplc="C984831A">
      <w:numFmt w:val="decimal"/>
      <w:lvlText w:val=""/>
      <w:lvlJc w:val="left"/>
    </w:lvl>
    <w:lvl w:ilvl="4" w:tplc="FCEA3322">
      <w:numFmt w:val="decimal"/>
      <w:lvlText w:val=""/>
      <w:lvlJc w:val="left"/>
    </w:lvl>
    <w:lvl w:ilvl="5" w:tplc="E50C8DEA">
      <w:numFmt w:val="decimal"/>
      <w:lvlText w:val=""/>
      <w:lvlJc w:val="left"/>
    </w:lvl>
    <w:lvl w:ilvl="6" w:tplc="F2843BC0">
      <w:numFmt w:val="decimal"/>
      <w:lvlText w:val=""/>
      <w:lvlJc w:val="left"/>
    </w:lvl>
    <w:lvl w:ilvl="7" w:tplc="A4BE8434">
      <w:numFmt w:val="decimal"/>
      <w:lvlText w:val=""/>
      <w:lvlJc w:val="left"/>
    </w:lvl>
    <w:lvl w:ilvl="8" w:tplc="1D28FA7C">
      <w:numFmt w:val="decimal"/>
      <w:lvlText w:val=""/>
      <w:lvlJc w:val="left"/>
    </w:lvl>
  </w:abstractNum>
  <w:abstractNum w:abstractNumId="15">
    <w:nsid w:val="3DC240FB"/>
    <w:multiLevelType w:val="hybridMultilevel"/>
    <w:tmpl w:val="7BDADA32"/>
    <w:lvl w:ilvl="0" w:tplc="6B46BD30">
      <w:start w:val="1"/>
      <w:numFmt w:val="upperLetter"/>
      <w:lvlText w:val="%1."/>
      <w:lvlJc w:val="left"/>
    </w:lvl>
    <w:lvl w:ilvl="1" w:tplc="507640F2">
      <w:numFmt w:val="decimal"/>
      <w:lvlText w:val=""/>
      <w:lvlJc w:val="left"/>
    </w:lvl>
    <w:lvl w:ilvl="2" w:tplc="14EC1266">
      <w:numFmt w:val="decimal"/>
      <w:lvlText w:val=""/>
      <w:lvlJc w:val="left"/>
    </w:lvl>
    <w:lvl w:ilvl="3" w:tplc="41D859FA">
      <w:numFmt w:val="decimal"/>
      <w:lvlText w:val=""/>
      <w:lvlJc w:val="left"/>
    </w:lvl>
    <w:lvl w:ilvl="4" w:tplc="3BFC8BDA">
      <w:numFmt w:val="decimal"/>
      <w:lvlText w:val=""/>
      <w:lvlJc w:val="left"/>
    </w:lvl>
    <w:lvl w:ilvl="5" w:tplc="A1667418">
      <w:numFmt w:val="decimal"/>
      <w:lvlText w:val=""/>
      <w:lvlJc w:val="left"/>
    </w:lvl>
    <w:lvl w:ilvl="6" w:tplc="1E9CAE74">
      <w:numFmt w:val="decimal"/>
      <w:lvlText w:val=""/>
      <w:lvlJc w:val="left"/>
    </w:lvl>
    <w:lvl w:ilvl="7" w:tplc="3AE84AD6">
      <w:numFmt w:val="decimal"/>
      <w:lvlText w:val=""/>
      <w:lvlJc w:val="left"/>
    </w:lvl>
    <w:lvl w:ilvl="8" w:tplc="86FAA0D2">
      <w:numFmt w:val="decimal"/>
      <w:lvlText w:val=""/>
      <w:lvlJc w:val="left"/>
    </w:lvl>
  </w:abstractNum>
  <w:abstractNum w:abstractNumId="16">
    <w:nsid w:val="3F6AB60F"/>
    <w:multiLevelType w:val="hybridMultilevel"/>
    <w:tmpl w:val="5004FDD6"/>
    <w:lvl w:ilvl="0" w:tplc="9E8E2B92">
      <w:start w:val="1"/>
      <w:numFmt w:val="upperLetter"/>
      <w:lvlText w:val="%1."/>
      <w:lvlJc w:val="left"/>
    </w:lvl>
    <w:lvl w:ilvl="1" w:tplc="C6E829CE">
      <w:numFmt w:val="decimal"/>
      <w:lvlText w:val=""/>
      <w:lvlJc w:val="left"/>
    </w:lvl>
    <w:lvl w:ilvl="2" w:tplc="0F6E69B0">
      <w:numFmt w:val="decimal"/>
      <w:lvlText w:val=""/>
      <w:lvlJc w:val="left"/>
    </w:lvl>
    <w:lvl w:ilvl="3" w:tplc="F31C0BFE">
      <w:numFmt w:val="decimal"/>
      <w:lvlText w:val=""/>
      <w:lvlJc w:val="left"/>
    </w:lvl>
    <w:lvl w:ilvl="4" w:tplc="79D2F58A">
      <w:numFmt w:val="decimal"/>
      <w:lvlText w:val=""/>
      <w:lvlJc w:val="left"/>
    </w:lvl>
    <w:lvl w:ilvl="5" w:tplc="51443128">
      <w:numFmt w:val="decimal"/>
      <w:lvlText w:val=""/>
      <w:lvlJc w:val="left"/>
    </w:lvl>
    <w:lvl w:ilvl="6" w:tplc="24261C00">
      <w:numFmt w:val="decimal"/>
      <w:lvlText w:val=""/>
      <w:lvlJc w:val="left"/>
    </w:lvl>
    <w:lvl w:ilvl="7" w:tplc="8DB627C2">
      <w:numFmt w:val="decimal"/>
      <w:lvlText w:val=""/>
      <w:lvlJc w:val="left"/>
    </w:lvl>
    <w:lvl w:ilvl="8" w:tplc="92AC5AAA">
      <w:numFmt w:val="decimal"/>
      <w:lvlText w:val=""/>
      <w:lvlJc w:val="left"/>
    </w:lvl>
  </w:abstractNum>
  <w:abstractNum w:abstractNumId="17">
    <w:nsid w:val="47398C89"/>
    <w:multiLevelType w:val="hybridMultilevel"/>
    <w:tmpl w:val="0136B250"/>
    <w:lvl w:ilvl="0" w:tplc="4A8681F4">
      <w:start w:val="1"/>
      <w:numFmt w:val="upperLetter"/>
      <w:lvlText w:val="%1."/>
      <w:lvlJc w:val="left"/>
    </w:lvl>
    <w:lvl w:ilvl="1" w:tplc="F12826EE">
      <w:numFmt w:val="decimal"/>
      <w:lvlText w:val=""/>
      <w:lvlJc w:val="left"/>
    </w:lvl>
    <w:lvl w:ilvl="2" w:tplc="C73A6FC6">
      <w:numFmt w:val="decimal"/>
      <w:lvlText w:val=""/>
      <w:lvlJc w:val="left"/>
    </w:lvl>
    <w:lvl w:ilvl="3" w:tplc="6F521C0A">
      <w:numFmt w:val="decimal"/>
      <w:lvlText w:val=""/>
      <w:lvlJc w:val="left"/>
    </w:lvl>
    <w:lvl w:ilvl="4" w:tplc="0D2CD510">
      <w:numFmt w:val="decimal"/>
      <w:lvlText w:val=""/>
      <w:lvlJc w:val="left"/>
    </w:lvl>
    <w:lvl w:ilvl="5" w:tplc="628ABB06">
      <w:numFmt w:val="decimal"/>
      <w:lvlText w:val=""/>
      <w:lvlJc w:val="left"/>
    </w:lvl>
    <w:lvl w:ilvl="6" w:tplc="6B0AD706">
      <w:numFmt w:val="decimal"/>
      <w:lvlText w:val=""/>
      <w:lvlJc w:val="left"/>
    </w:lvl>
    <w:lvl w:ilvl="7" w:tplc="8B70B932">
      <w:numFmt w:val="decimal"/>
      <w:lvlText w:val=""/>
      <w:lvlJc w:val="left"/>
    </w:lvl>
    <w:lvl w:ilvl="8" w:tplc="3E0CD430">
      <w:numFmt w:val="decimal"/>
      <w:lvlText w:val=""/>
      <w:lvlJc w:val="left"/>
    </w:lvl>
  </w:abstractNum>
  <w:abstractNum w:abstractNumId="18">
    <w:nsid w:val="4F4EF005"/>
    <w:multiLevelType w:val="hybridMultilevel"/>
    <w:tmpl w:val="5BD8D1B0"/>
    <w:lvl w:ilvl="0" w:tplc="E0E073EC">
      <w:start w:val="1"/>
      <w:numFmt w:val="upperLetter"/>
      <w:lvlText w:val="%1."/>
      <w:lvlJc w:val="left"/>
    </w:lvl>
    <w:lvl w:ilvl="1" w:tplc="9FEE1BF4">
      <w:numFmt w:val="decimal"/>
      <w:lvlText w:val=""/>
      <w:lvlJc w:val="left"/>
    </w:lvl>
    <w:lvl w:ilvl="2" w:tplc="CB980452">
      <w:numFmt w:val="decimal"/>
      <w:lvlText w:val=""/>
      <w:lvlJc w:val="left"/>
    </w:lvl>
    <w:lvl w:ilvl="3" w:tplc="3D5693E0">
      <w:numFmt w:val="decimal"/>
      <w:lvlText w:val=""/>
      <w:lvlJc w:val="left"/>
    </w:lvl>
    <w:lvl w:ilvl="4" w:tplc="63EE0884">
      <w:numFmt w:val="decimal"/>
      <w:lvlText w:val=""/>
      <w:lvlJc w:val="left"/>
    </w:lvl>
    <w:lvl w:ilvl="5" w:tplc="16204834">
      <w:numFmt w:val="decimal"/>
      <w:lvlText w:val=""/>
      <w:lvlJc w:val="left"/>
    </w:lvl>
    <w:lvl w:ilvl="6" w:tplc="7A2C6B1E">
      <w:numFmt w:val="decimal"/>
      <w:lvlText w:val=""/>
      <w:lvlJc w:val="left"/>
    </w:lvl>
    <w:lvl w:ilvl="7" w:tplc="DF600BD8">
      <w:numFmt w:val="decimal"/>
      <w:lvlText w:val=""/>
      <w:lvlJc w:val="left"/>
    </w:lvl>
    <w:lvl w:ilvl="8" w:tplc="AC0014CE">
      <w:numFmt w:val="decimal"/>
      <w:lvlText w:val=""/>
      <w:lvlJc w:val="left"/>
    </w:lvl>
  </w:abstractNum>
  <w:abstractNum w:abstractNumId="19">
    <w:nsid w:val="520EEDD1"/>
    <w:multiLevelType w:val="hybridMultilevel"/>
    <w:tmpl w:val="2F34630E"/>
    <w:lvl w:ilvl="0" w:tplc="93AE13D0">
      <w:start w:val="2"/>
      <w:numFmt w:val="upperLetter"/>
      <w:lvlText w:val="%1."/>
      <w:lvlJc w:val="left"/>
    </w:lvl>
    <w:lvl w:ilvl="1" w:tplc="63AAF1F6">
      <w:numFmt w:val="decimal"/>
      <w:lvlText w:val=""/>
      <w:lvlJc w:val="left"/>
    </w:lvl>
    <w:lvl w:ilvl="2" w:tplc="2760F0DA">
      <w:numFmt w:val="decimal"/>
      <w:lvlText w:val=""/>
      <w:lvlJc w:val="left"/>
    </w:lvl>
    <w:lvl w:ilvl="3" w:tplc="96EA110E">
      <w:numFmt w:val="decimal"/>
      <w:lvlText w:val=""/>
      <w:lvlJc w:val="left"/>
    </w:lvl>
    <w:lvl w:ilvl="4" w:tplc="95AA01E6">
      <w:numFmt w:val="decimal"/>
      <w:lvlText w:val=""/>
      <w:lvlJc w:val="left"/>
    </w:lvl>
    <w:lvl w:ilvl="5" w:tplc="3D963166">
      <w:numFmt w:val="decimal"/>
      <w:lvlText w:val=""/>
      <w:lvlJc w:val="left"/>
    </w:lvl>
    <w:lvl w:ilvl="6" w:tplc="5F444AF6">
      <w:numFmt w:val="decimal"/>
      <w:lvlText w:val=""/>
      <w:lvlJc w:val="left"/>
    </w:lvl>
    <w:lvl w:ilvl="7" w:tplc="48566E1A">
      <w:numFmt w:val="decimal"/>
      <w:lvlText w:val=""/>
      <w:lvlJc w:val="left"/>
    </w:lvl>
    <w:lvl w:ilvl="8" w:tplc="444458BA">
      <w:numFmt w:val="decimal"/>
      <w:lvlText w:val=""/>
      <w:lvlJc w:val="left"/>
    </w:lvl>
  </w:abstractNum>
  <w:abstractNum w:abstractNumId="20">
    <w:nsid w:val="579478FE"/>
    <w:multiLevelType w:val="hybridMultilevel"/>
    <w:tmpl w:val="B308B534"/>
    <w:lvl w:ilvl="0" w:tplc="37E4B79C">
      <w:start w:val="1"/>
      <w:numFmt w:val="upperLetter"/>
      <w:lvlText w:val="%1."/>
      <w:lvlJc w:val="left"/>
    </w:lvl>
    <w:lvl w:ilvl="1" w:tplc="62B67EB4">
      <w:numFmt w:val="decimal"/>
      <w:lvlText w:val=""/>
      <w:lvlJc w:val="left"/>
    </w:lvl>
    <w:lvl w:ilvl="2" w:tplc="519E99B0">
      <w:numFmt w:val="decimal"/>
      <w:lvlText w:val=""/>
      <w:lvlJc w:val="left"/>
    </w:lvl>
    <w:lvl w:ilvl="3" w:tplc="7A06D4D6">
      <w:numFmt w:val="decimal"/>
      <w:lvlText w:val=""/>
      <w:lvlJc w:val="left"/>
    </w:lvl>
    <w:lvl w:ilvl="4" w:tplc="AB36A292">
      <w:numFmt w:val="decimal"/>
      <w:lvlText w:val=""/>
      <w:lvlJc w:val="left"/>
    </w:lvl>
    <w:lvl w:ilvl="5" w:tplc="250C8948">
      <w:numFmt w:val="decimal"/>
      <w:lvlText w:val=""/>
      <w:lvlJc w:val="left"/>
    </w:lvl>
    <w:lvl w:ilvl="6" w:tplc="072A2366">
      <w:numFmt w:val="decimal"/>
      <w:lvlText w:val=""/>
      <w:lvlJc w:val="left"/>
    </w:lvl>
    <w:lvl w:ilvl="7" w:tplc="64081C92">
      <w:numFmt w:val="decimal"/>
      <w:lvlText w:val=""/>
      <w:lvlJc w:val="left"/>
    </w:lvl>
    <w:lvl w:ilvl="8" w:tplc="50145E12">
      <w:numFmt w:val="decimal"/>
      <w:lvlText w:val=""/>
      <w:lvlJc w:val="left"/>
    </w:lvl>
  </w:abstractNum>
  <w:abstractNum w:abstractNumId="21">
    <w:nsid w:val="579BE4F1"/>
    <w:multiLevelType w:val="hybridMultilevel"/>
    <w:tmpl w:val="199CCE6C"/>
    <w:lvl w:ilvl="0" w:tplc="B712A040">
      <w:start w:val="1"/>
      <w:numFmt w:val="upperLetter"/>
      <w:lvlText w:val="%1."/>
      <w:lvlJc w:val="left"/>
    </w:lvl>
    <w:lvl w:ilvl="1" w:tplc="51E4FA60">
      <w:numFmt w:val="decimal"/>
      <w:lvlText w:val=""/>
      <w:lvlJc w:val="left"/>
    </w:lvl>
    <w:lvl w:ilvl="2" w:tplc="FD0EA2C4">
      <w:numFmt w:val="decimal"/>
      <w:lvlText w:val=""/>
      <w:lvlJc w:val="left"/>
    </w:lvl>
    <w:lvl w:ilvl="3" w:tplc="DCFE881A">
      <w:numFmt w:val="decimal"/>
      <w:lvlText w:val=""/>
      <w:lvlJc w:val="left"/>
    </w:lvl>
    <w:lvl w:ilvl="4" w:tplc="E0605CFA">
      <w:numFmt w:val="decimal"/>
      <w:lvlText w:val=""/>
      <w:lvlJc w:val="left"/>
    </w:lvl>
    <w:lvl w:ilvl="5" w:tplc="6C4E5234">
      <w:numFmt w:val="decimal"/>
      <w:lvlText w:val=""/>
      <w:lvlJc w:val="left"/>
    </w:lvl>
    <w:lvl w:ilvl="6" w:tplc="F09AD2C2">
      <w:numFmt w:val="decimal"/>
      <w:lvlText w:val=""/>
      <w:lvlJc w:val="left"/>
    </w:lvl>
    <w:lvl w:ilvl="7" w:tplc="D9982F6A">
      <w:numFmt w:val="decimal"/>
      <w:lvlText w:val=""/>
      <w:lvlJc w:val="left"/>
    </w:lvl>
    <w:lvl w:ilvl="8" w:tplc="3C9474A4">
      <w:numFmt w:val="decimal"/>
      <w:lvlText w:val=""/>
      <w:lvlJc w:val="left"/>
    </w:lvl>
  </w:abstractNum>
  <w:abstractNum w:abstractNumId="22">
    <w:nsid w:val="61574095"/>
    <w:multiLevelType w:val="hybridMultilevel"/>
    <w:tmpl w:val="A5C26D44"/>
    <w:lvl w:ilvl="0" w:tplc="5BD8E556">
      <w:start w:val="32"/>
      <w:numFmt w:val="decimal"/>
      <w:lvlText w:val="%1."/>
      <w:lvlJc w:val="left"/>
    </w:lvl>
    <w:lvl w:ilvl="1" w:tplc="AEA6A6C2">
      <w:numFmt w:val="decimal"/>
      <w:lvlText w:val=""/>
      <w:lvlJc w:val="left"/>
    </w:lvl>
    <w:lvl w:ilvl="2" w:tplc="02188D4C">
      <w:numFmt w:val="decimal"/>
      <w:lvlText w:val=""/>
      <w:lvlJc w:val="left"/>
    </w:lvl>
    <w:lvl w:ilvl="3" w:tplc="1EA048D8">
      <w:numFmt w:val="decimal"/>
      <w:lvlText w:val=""/>
      <w:lvlJc w:val="left"/>
    </w:lvl>
    <w:lvl w:ilvl="4" w:tplc="DB0E5746">
      <w:numFmt w:val="decimal"/>
      <w:lvlText w:val=""/>
      <w:lvlJc w:val="left"/>
    </w:lvl>
    <w:lvl w:ilvl="5" w:tplc="79202322">
      <w:numFmt w:val="decimal"/>
      <w:lvlText w:val=""/>
      <w:lvlJc w:val="left"/>
    </w:lvl>
    <w:lvl w:ilvl="6" w:tplc="2AD816F6">
      <w:numFmt w:val="decimal"/>
      <w:lvlText w:val=""/>
      <w:lvlJc w:val="left"/>
    </w:lvl>
    <w:lvl w:ilvl="7" w:tplc="288AAACA">
      <w:numFmt w:val="decimal"/>
      <w:lvlText w:val=""/>
      <w:lvlJc w:val="left"/>
    </w:lvl>
    <w:lvl w:ilvl="8" w:tplc="7E088E3A">
      <w:numFmt w:val="decimal"/>
      <w:lvlText w:val=""/>
      <w:lvlJc w:val="left"/>
    </w:lvl>
  </w:abstractNum>
  <w:abstractNum w:abstractNumId="23">
    <w:nsid w:val="649BB77C"/>
    <w:multiLevelType w:val="hybridMultilevel"/>
    <w:tmpl w:val="3B06CACC"/>
    <w:lvl w:ilvl="0" w:tplc="8A78C544">
      <w:start w:val="1"/>
      <w:numFmt w:val="upperLetter"/>
      <w:lvlText w:val="%1."/>
      <w:lvlJc w:val="left"/>
    </w:lvl>
    <w:lvl w:ilvl="1" w:tplc="7038A932">
      <w:numFmt w:val="decimal"/>
      <w:lvlText w:val=""/>
      <w:lvlJc w:val="left"/>
    </w:lvl>
    <w:lvl w:ilvl="2" w:tplc="63565940">
      <w:numFmt w:val="decimal"/>
      <w:lvlText w:val=""/>
      <w:lvlJc w:val="left"/>
    </w:lvl>
    <w:lvl w:ilvl="3" w:tplc="6094850C">
      <w:numFmt w:val="decimal"/>
      <w:lvlText w:val=""/>
      <w:lvlJc w:val="left"/>
    </w:lvl>
    <w:lvl w:ilvl="4" w:tplc="BA8C449A">
      <w:numFmt w:val="decimal"/>
      <w:lvlText w:val=""/>
      <w:lvlJc w:val="left"/>
    </w:lvl>
    <w:lvl w:ilvl="5" w:tplc="32DA28BC">
      <w:numFmt w:val="decimal"/>
      <w:lvlText w:val=""/>
      <w:lvlJc w:val="left"/>
    </w:lvl>
    <w:lvl w:ilvl="6" w:tplc="F99A3970">
      <w:numFmt w:val="decimal"/>
      <w:lvlText w:val=""/>
      <w:lvlJc w:val="left"/>
    </w:lvl>
    <w:lvl w:ilvl="7" w:tplc="0614ABD4">
      <w:numFmt w:val="decimal"/>
      <w:lvlText w:val=""/>
      <w:lvlJc w:val="left"/>
    </w:lvl>
    <w:lvl w:ilvl="8" w:tplc="92DEF14A">
      <w:numFmt w:val="decimal"/>
      <w:lvlText w:val=""/>
      <w:lvlJc w:val="left"/>
    </w:lvl>
  </w:abstractNum>
  <w:abstractNum w:abstractNumId="24">
    <w:nsid w:val="684A481A"/>
    <w:multiLevelType w:val="hybridMultilevel"/>
    <w:tmpl w:val="D040A156"/>
    <w:lvl w:ilvl="0" w:tplc="E4E003CE">
      <w:start w:val="1"/>
      <w:numFmt w:val="upperLetter"/>
      <w:lvlText w:val="%1."/>
      <w:lvlJc w:val="left"/>
    </w:lvl>
    <w:lvl w:ilvl="1" w:tplc="6A26C1E2">
      <w:numFmt w:val="decimal"/>
      <w:lvlText w:val=""/>
      <w:lvlJc w:val="left"/>
    </w:lvl>
    <w:lvl w:ilvl="2" w:tplc="A6CEC2BE">
      <w:numFmt w:val="decimal"/>
      <w:lvlText w:val=""/>
      <w:lvlJc w:val="left"/>
    </w:lvl>
    <w:lvl w:ilvl="3" w:tplc="96745188">
      <w:numFmt w:val="decimal"/>
      <w:lvlText w:val=""/>
      <w:lvlJc w:val="left"/>
    </w:lvl>
    <w:lvl w:ilvl="4" w:tplc="43D82D84">
      <w:numFmt w:val="decimal"/>
      <w:lvlText w:val=""/>
      <w:lvlJc w:val="left"/>
    </w:lvl>
    <w:lvl w:ilvl="5" w:tplc="72B28F16">
      <w:numFmt w:val="decimal"/>
      <w:lvlText w:val=""/>
      <w:lvlJc w:val="left"/>
    </w:lvl>
    <w:lvl w:ilvl="6" w:tplc="CF300304">
      <w:numFmt w:val="decimal"/>
      <w:lvlText w:val=""/>
      <w:lvlJc w:val="left"/>
    </w:lvl>
    <w:lvl w:ilvl="7" w:tplc="09D0D37C">
      <w:numFmt w:val="decimal"/>
      <w:lvlText w:val=""/>
      <w:lvlJc w:val="left"/>
    </w:lvl>
    <w:lvl w:ilvl="8" w:tplc="D6D8CDE0">
      <w:numFmt w:val="decimal"/>
      <w:lvlText w:val=""/>
      <w:lvlJc w:val="left"/>
    </w:lvl>
  </w:abstractNum>
  <w:abstractNum w:abstractNumId="25">
    <w:nsid w:val="70C6A529"/>
    <w:multiLevelType w:val="hybridMultilevel"/>
    <w:tmpl w:val="BF640DCC"/>
    <w:lvl w:ilvl="0" w:tplc="A4AA9C7E">
      <w:start w:val="1"/>
      <w:numFmt w:val="upperLetter"/>
      <w:lvlText w:val="%1."/>
      <w:lvlJc w:val="left"/>
    </w:lvl>
    <w:lvl w:ilvl="1" w:tplc="315E2B1E">
      <w:numFmt w:val="decimal"/>
      <w:lvlText w:val=""/>
      <w:lvlJc w:val="left"/>
    </w:lvl>
    <w:lvl w:ilvl="2" w:tplc="7B3E5FDC">
      <w:numFmt w:val="decimal"/>
      <w:lvlText w:val=""/>
      <w:lvlJc w:val="left"/>
    </w:lvl>
    <w:lvl w:ilvl="3" w:tplc="E8E4FA50">
      <w:numFmt w:val="decimal"/>
      <w:lvlText w:val=""/>
      <w:lvlJc w:val="left"/>
    </w:lvl>
    <w:lvl w:ilvl="4" w:tplc="905CC58E">
      <w:numFmt w:val="decimal"/>
      <w:lvlText w:val=""/>
      <w:lvlJc w:val="left"/>
    </w:lvl>
    <w:lvl w:ilvl="5" w:tplc="66DC8BF8">
      <w:numFmt w:val="decimal"/>
      <w:lvlText w:val=""/>
      <w:lvlJc w:val="left"/>
    </w:lvl>
    <w:lvl w:ilvl="6" w:tplc="0DB431E0">
      <w:numFmt w:val="decimal"/>
      <w:lvlText w:val=""/>
      <w:lvlJc w:val="left"/>
    </w:lvl>
    <w:lvl w:ilvl="7" w:tplc="A6A6BEEE">
      <w:numFmt w:val="decimal"/>
      <w:lvlText w:val=""/>
      <w:lvlJc w:val="left"/>
    </w:lvl>
    <w:lvl w:ilvl="8" w:tplc="22E4C648">
      <w:numFmt w:val="decimal"/>
      <w:lvlText w:val=""/>
      <w:lvlJc w:val="left"/>
    </w:lvl>
  </w:abstractNum>
  <w:abstractNum w:abstractNumId="26">
    <w:nsid w:val="741226BB"/>
    <w:multiLevelType w:val="hybridMultilevel"/>
    <w:tmpl w:val="0DC47FEA"/>
    <w:lvl w:ilvl="0" w:tplc="CE005C4E">
      <w:start w:val="30"/>
      <w:numFmt w:val="decimal"/>
      <w:lvlText w:val="%1."/>
      <w:lvlJc w:val="left"/>
    </w:lvl>
    <w:lvl w:ilvl="1" w:tplc="810ADF2E">
      <w:numFmt w:val="decimal"/>
      <w:lvlText w:val=""/>
      <w:lvlJc w:val="left"/>
    </w:lvl>
    <w:lvl w:ilvl="2" w:tplc="8D825C54">
      <w:numFmt w:val="decimal"/>
      <w:lvlText w:val=""/>
      <w:lvlJc w:val="left"/>
    </w:lvl>
    <w:lvl w:ilvl="3" w:tplc="54DE5EEC">
      <w:numFmt w:val="decimal"/>
      <w:lvlText w:val=""/>
      <w:lvlJc w:val="left"/>
    </w:lvl>
    <w:lvl w:ilvl="4" w:tplc="FCFAC6D8">
      <w:numFmt w:val="decimal"/>
      <w:lvlText w:val=""/>
      <w:lvlJc w:val="left"/>
    </w:lvl>
    <w:lvl w:ilvl="5" w:tplc="FCA636EC">
      <w:numFmt w:val="decimal"/>
      <w:lvlText w:val=""/>
      <w:lvlJc w:val="left"/>
    </w:lvl>
    <w:lvl w:ilvl="6" w:tplc="748200E0">
      <w:numFmt w:val="decimal"/>
      <w:lvlText w:val=""/>
      <w:lvlJc w:val="left"/>
    </w:lvl>
    <w:lvl w:ilvl="7" w:tplc="ED00AAD6">
      <w:numFmt w:val="decimal"/>
      <w:lvlText w:val=""/>
      <w:lvlJc w:val="left"/>
    </w:lvl>
    <w:lvl w:ilvl="8" w:tplc="4A921AE2">
      <w:numFmt w:val="decimal"/>
      <w:lvlText w:val=""/>
      <w:lvlJc w:val="left"/>
    </w:lvl>
  </w:abstractNum>
  <w:abstractNum w:abstractNumId="27">
    <w:nsid w:val="749ABB43"/>
    <w:multiLevelType w:val="hybridMultilevel"/>
    <w:tmpl w:val="730C0D1E"/>
    <w:lvl w:ilvl="0" w:tplc="AF2226BE">
      <w:start w:val="8"/>
      <w:numFmt w:val="decimal"/>
      <w:lvlText w:val="%1."/>
      <w:lvlJc w:val="left"/>
    </w:lvl>
    <w:lvl w:ilvl="1" w:tplc="9E34982E">
      <w:numFmt w:val="decimal"/>
      <w:lvlText w:val=""/>
      <w:lvlJc w:val="left"/>
    </w:lvl>
    <w:lvl w:ilvl="2" w:tplc="BD9A76EC">
      <w:numFmt w:val="decimal"/>
      <w:lvlText w:val=""/>
      <w:lvlJc w:val="left"/>
    </w:lvl>
    <w:lvl w:ilvl="3" w:tplc="9970E408">
      <w:numFmt w:val="decimal"/>
      <w:lvlText w:val=""/>
      <w:lvlJc w:val="left"/>
    </w:lvl>
    <w:lvl w:ilvl="4" w:tplc="88C203E2">
      <w:numFmt w:val="decimal"/>
      <w:lvlText w:val=""/>
      <w:lvlJc w:val="left"/>
    </w:lvl>
    <w:lvl w:ilvl="5" w:tplc="50AEA49E">
      <w:numFmt w:val="decimal"/>
      <w:lvlText w:val=""/>
      <w:lvlJc w:val="left"/>
    </w:lvl>
    <w:lvl w:ilvl="6" w:tplc="E64A5514">
      <w:numFmt w:val="decimal"/>
      <w:lvlText w:val=""/>
      <w:lvlJc w:val="left"/>
    </w:lvl>
    <w:lvl w:ilvl="7" w:tplc="65200806">
      <w:numFmt w:val="decimal"/>
      <w:lvlText w:val=""/>
      <w:lvlJc w:val="left"/>
    </w:lvl>
    <w:lvl w:ilvl="8" w:tplc="4C0614E2">
      <w:numFmt w:val="decimal"/>
      <w:lvlText w:val=""/>
      <w:lvlJc w:val="left"/>
    </w:lvl>
  </w:abstractNum>
  <w:abstractNum w:abstractNumId="28">
    <w:nsid w:val="75C6C33A"/>
    <w:multiLevelType w:val="hybridMultilevel"/>
    <w:tmpl w:val="6B88CEDA"/>
    <w:lvl w:ilvl="0" w:tplc="2612EBA2">
      <w:start w:val="1"/>
      <w:numFmt w:val="upperLetter"/>
      <w:lvlText w:val="%1."/>
      <w:lvlJc w:val="left"/>
    </w:lvl>
    <w:lvl w:ilvl="1" w:tplc="64BE4EA6">
      <w:numFmt w:val="decimal"/>
      <w:lvlText w:val=""/>
      <w:lvlJc w:val="left"/>
    </w:lvl>
    <w:lvl w:ilvl="2" w:tplc="8FDC76D4">
      <w:numFmt w:val="decimal"/>
      <w:lvlText w:val=""/>
      <w:lvlJc w:val="left"/>
    </w:lvl>
    <w:lvl w:ilvl="3" w:tplc="384E93F8">
      <w:numFmt w:val="decimal"/>
      <w:lvlText w:val=""/>
      <w:lvlJc w:val="left"/>
    </w:lvl>
    <w:lvl w:ilvl="4" w:tplc="16BC907C">
      <w:numFmt w:val="decimal"/>
      <w:lvlText w:val=""/>
      <w:lvlJc w:val="left"/>
    </w:lvl>
    <w:lvl w:ilvl="5" w:tplc="585ACFFC">
      <w:numFmt w:val="decimal"/>
      <w:lvlText w:val=""/>
      <w:lvlJc w:val="left"/>
    </w:lvl>
    <w:lvl w:ilvl="6" w:tplc="AF5C0096">
      <w:numFmt w:val="decimal"/>
      <w:lvlText w:val=""/>
      <w:lvlJc w:val="left"/>
    </w:lvl>
    <w:lvl w:ilvl="7" w:tplc="E140D2F0">
      <w:numFmt w:val="decimal"/>
      <w:lvlText w:val=""/>
      <w:lvlJc w:val="left"/>
    </w:lvl>
    <w:lvl w:ilvl="8" w:tplc="DF52D7C8">
      <w:numFmt w:val="decimal"/>
      <w:lvlText w:val=""/>
      <w:lvlJc w:val="left"/>
    </w:lvl>
  </w:abstractNum>
  <w:abstractNum w:abstractNumId="29">
    <w:nsid w:val="77AE35EB"/>
    <w:multiLevelType w:val="hybridMultilevel"/>
    <w:tmpl w:val="9DA8B674"/>
    <w:lvl w:ilvl="0" w:tplc="1A2EE0E8">
      <w:start w:val="33"/>
      <w:numFmt w:val="decimal"/>
      <w:lvlText w:val="%1."/>
      <w:lvlJc w:val="left"/>
    </w:lvl>
    <w:lvl w:ilvl="1" w:tplc="AA16970A">
      <w:numFmt w:val="decimal"/>
      <w:lvlText w:val=""/>
      <w:lvlJc w:val="left"/>
    </w:lvl>
    <w:lvl w:ilvl="2" w:tplc="E86AC05A">
      <w:numFmt w:val="decimal"/>
      <w:lvlText w:val=""/>
      <w:lvlJc w:val="left"/>
    </w:lvl>
    <w:lvl w:ilvl="3" w:tplc="F82A22B4">
      <w:numFmt w:val="decimal"/>
      <w:lvlText w:val=""/>
      <w:lvlJc w:val="left"/>
    </w:lvl>
    <w:lvl w:ilvl="4" w:tplc="C768916C">
      <w:numFmt w:val="decimal"/>
      <w:lvlText w:val=""/>
      <w:lvlJc w:val="left"/>
    </w:lvl>
    <w:lvl w:ilvl="5" w:tplc="5308E03E">
      <w:numFmt w:val="decimal"/>
      <w:lvlText w:val=""/>
      <w:lvlJc w:val="left"/>
    </w:lvl>
    <w:lvl w:ilvl="6" w:tplc="344CAE52">
      <w:numFmt w:val="decimal"/>
      <w:lvlText w:val=""/>
      <w:lvlJc w:val="left"/>
    </w:lvl>
    <w:lvl w:ilvl="7" w:tplc="0B086C34">
      <w:numFmt w:val="decimal"/>
      <w:lvlText w:val=""/>
      <w:lvlJc w:val="left"/>
    </w:lvl>
    <w:lvl w:ilvl="8" w:tplc="76422EF0">
      <w:numFmt w:val="decimal"/>
      <w:lvlText w:val=""/>
      <w:lvlJc w:val="left"/>
    </w:lvl>
  </w:abstractNum>
  <w:abstractNum w:abstractNumId="30">
    <w:nsid w:val="79A1DEAA"/>
    <w:multiLevelType w:val="hybridMultilevel"/>
    <w:tmpl w:val="FD7E772E"/>
    <w:lvl w:ilvl="0" w:tplc="860E55D4">
      <w:start w:val="14"/>
      <w:numFmt w:val="decimal"/>
      <w:lvlText w:val="%1."/>
      <w:lvlJc w:val="left"/>
    </w:lvl>
    <w:lvl w:ilvl="1" w:tplc="3054725C">
      <w:numFmt w:val="decimal"/>
      <w:lvlText w:val=""/>
      <w:lvlJc w:val="left"/>
    </w:lvl>
    <w:lvl w:ilvl="2" w:tplc="C1C41C40">
      <w:numFmt w:val="decimal"/>
      <w:lvlText w:val=""/>
      <w:lvlJc w:val="left"/>
    </w:lvl>
    <w:lvl w:ilvl="3" w:tplc="01FA48EE">
      <w:numFmt w:val="decimal"/>
      <w:lvlText w:val=""/>
      <w:lvlJc w:val="left"/>
    </w:lvl>
    <w:lvl w:ilvl="4" w:tplc="2AD24216">
      <w:numFmt w:val="decimal"/>
      <w:lvlText w:val=""/>
      <w:lvlJc w:val="left"/>
    </w:lvl>
    <w:lvl w:ilvl="5" w:tplc="BBCE47C2">
      <w:numFmt w:val="decimal"/>
      <w:lvlText w:val=""/>
      <w:lvlJc w:val="left"/>
    </w:lvl>
    <w:lvl w:ilvl="6" w:tplc="593A5868">
      <w:numFmt w:val="decimal"/>
      <w:lvlText w:val=""/>
      <w:lvlJc w:val="left"/>
    </w:lvl>
    <w:lvl w:ilvl="7" w:tplc="056EB440">
      <w:numFmt w:val="decimal"/>
      <w:lvlText w:val=""/>
      <w:lvlJc w:val="left"/>
    </w:lvl>
    <w:lvl w:ilvl="8" w:tplc="93968D76">
      <w:numFmt w:val="decimal"/>
      <w:lvlText w:val=""/>
      <w:lvlJc w:val="left"/>
    </w:lvl>
  </w:abstractNum>
  <w:abstractNum w:abstractNumId="31">
    <w:nsid w:val="7E0C57B1"/>
    <w:multiLevelType w:val="hybridMultilevel"/>
    <w:tmpl w:val="F3E2C58E"/>
    <w:lvl w:ilvl="0" w:tplc="92C06912">
      <w:start w:val="1"/>
      <w:numFmt w:val="upperLetter"/>
      <w:lvlText w:val="%1."/>
      <w:lvlJc w:val="left"/>
    </w:lvl>
    <w:lvl w:ilvl="1" w:tplc="3FF866E0">
      <w:numFmt w:val="decimal"/>
      <w:lvlText w:val=""/>
      <w:lvlJc w:val="left"/>
    </w:lvl>
    <w:lvl w:ilvl="2" w:tplc="3168D630">
      <w:numFmt w:val="decimal"/>
      <w:lvlText w:val=""/>
      <w:lvlJc w:val="left"/>
    </w:lvl>
    <w:lvl w:ilvl="3" w:tplc="94889D28">
      <w:numFmt w:val="decimal"/>
      <w:lvlText w:val=""/>
      <w:lvlJc w:val="left"/>
    </w:lvl>
    <w:lvl w:ilvl="4" w:tplc="71183550">
      <w:numFmt w:val="decimal"/>
      <w:lvlText w:val=""/>
      <w:lvlJc w:val="left"/>
    </w:lvl>
    <w:lvl w:ilvl="5" w:tplc="8E84CD1A">
      <w:numFmt w:val="decimal"/>
      <w:lvlText w:val=""/>
      <w:lvlJc w:val="left"/>
    </w:lvl>
    <w:lvl w:ilvl="6" w:tplc="EE7A4A7E">
      <w:numFmt w:val="decimal"/>
      <w:lvlText w:val=""/>
      <w:lvlJc w:val="left"/>
    </w:lvl>
    <w:lvl w:ilvl="7" w:tplc="4FC23FE8">
      <w:numFmt w:val="decimal"/>
      <w:lvlText w:val=""/>
      <w:lvlJc w:val="left"/>
    </w:lvl>
    <w:lvl w:ilvl="8" w:tplc="3A2627A0">
      <w:numFmt w:val="decimal"/>
      <w:lvlText w:val=""/>
      <w:lvlJc w:val="left"/>
    </w:lvl>
  </w:abstractNum>
  <w:num w:numId="1">
    <w:abstractNumId w:val="11"/>
  </w:num>
  <w:num w:numId="2">
    <w:abstractNumId w:val="24"/>
  </w:num>
  <w:num w:numId="3">
    <w:abstractNumId w:val="20"/>
  </w:num>
  <w:num w:numId="4">
    <w:abstractNumId w:val="27"/>
  </w:num>
  <w:num w:numId="5">
    <w:abstractNumId w:val="15"/>
  </w:num>
  <w:num w:numId="6">
    <w:abstractNumId w:val="5"/>
  </w:num>
  <w:num w:numId="7">
    <w:abstractNumId w:val="30"/>
  </w:num>
  <w:num w:numId="8">
    <w:abstractNumId w:val="28"/>
  </w:num>
  <w:num w:numId="9">
    <w:abstractNumId w:val="2"/>
  </w:num>
  <w:num w:numId="10">
    <w:abstractNumId w:val="25"/>
  </w:num>
  <w:num w:numId="11">
    <w:abstractNumId w:val="19"/>
  </w:num>
  <w:num w:numId="12">
    <w:abstractNumId w:val="13"/>
  </w:num>
  <w:num w:numId="13">
    <w:abstractNumId w:val="18"/>
  </w:num>
  <w:num w:numId="14">
    <w:abstractNumId w:val="8"/>
  </w:num>
  <w:num w:numId="15">
    <w:abstractNumId w:val="23"/>
  </w:num>
  <w:num w:numId="16">
    <w:abstractNumId w:val="9"/>
  </w:num>
  <w:num w:numId="17">
    <w:abstractNumId w:val="14"/>
  </w:num>
  <w:num w:numId="18">
    <w:abstractNumId w:val="6"/>
  </w:num>
  <w:num w:numId="19">
    <w:abstractNumId w:val="4"/>
  </w:num>
  <w:num w:numId="20">
    <w:abstractNumId w:val="7"/>
  </w:num>
  <w:num w:numId="21">
    <w:abstractNumId w:val="17"/>
  </w:num>
  <w:num w:numId="22">
    <w:abstractNumId w:val="12"/>
  </w:num>
  <w:num w:numId="23">
    <w:abstractNumId w:val="3"/>
  </w:num>
  <w:num w:numId="24">
    <w:abstractNumId w:val="26"/>
  </w:num>
  <w:num w:numId="25">
    <w:abstractNumId w:val="0"/>
  </w:num>
  <w:num w:numId="26">
    <w:abstractNumId w:val="1"/>
  </w:num>
  <w:num w:numId="27">
    <w:abstractNumId w:val="16"/>
  </w:num>
  <w:num w:numId="28">
    <w:abstractNumId w:val="22"/>
  </w:num>
  <w:num w:numId="29">
    <w:abstractNumId w:val="31"/>
  </w:num>
  <w:num w:numId="30">
    <w:abstractNumId w:val="29"/>
  </w:num>
  <w:num w:numId="31">
    <w:abstractNumId w:val="21"/>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F70B0"/>
    <w:rsid w:val="0001162F"/>
    <w:rsid w:val="00013C39"/>
    <w:rsid w:val="00021189"/>
    <w:rsid w:val="00025C59"/>
    <w:rsid w:val="000435CA"/>
    <w:rsid w:val="00050FE8"/>
    <w:rsid w:val="00051B21"/>
    <w:rsid w:val="00053D14"/>
    <w:rsid w:val="00054B6F"/>
    <w:rsid w:val="00055D49"/>
    <w:rsid w:val="0006609B"/>
    <w:rsid w:val="00070347"/>
    <w:rsid w:val="0007241E"/>
    <w:rsid w:val="000735CD"/>
    <w:rsid w:val="000758D8"/>
    <w:rsid w:val="000A0A11"/>
    <w:rsid w:val="000A4A76"/>
    <w:rsid w:val="000C30A2"/>
    <w:rsid w:val="000C7199"/>
    <w:rsid w:val="000D124C"/>
    <w:rsid w:val="000E254D"/>
    <w:rsid w:val="000F66F0"/>
    <w:rsid w:val="00100944"/>
    <w:rsid w:val="00110D1E"/>
    <w:rsid w:val="001212DB"/>
    <w:rsid w:val="00123E33"/>
    <w:rsid w:val="00127B9B"/>
    <w:rsid w:val="00134B3C"/>
    <w:rsid w:val="00155982"/>
    <w:rsid w:val="00156BC6"/>
    <w:rsid w:val="00163487"/>
    <w:rsid w:val="001815C4"/>
    <w:rsid w:val="00187C69"/>
    <w:rsid w:val="00192357"/>
    <w:rsid w:val="0019482A"/>
    <w:rsid w:val="001C6254"/>
    <w:rsid w:val="001C7D0F"/>
    <w:rsid w:val="001D0C54"/>
    <w:rsid w:val="001D79B2"/>
    <w:rsid w:val="001E4E29"/>
    <w:rsid w:val="001E67C0"/>
    <w:rsid w:val="002045FE"/>
    <w:rsid w:val="00216609"/>
    <w:rsid w:val="002263EC"/>
    <w:rsid w:val="00227CE2"/>
    <w:rsid w:val="00234A8A"/>
    <w:rsid w:val="002375B2"/>
    <w:rsid w:val="0025533D"/>
    <w:rsid w:val="0025668D"/>
    <w:rsid w:val="002629D4"/>
    <w:rsid w:val="002A08DF"/>
    <w:rsid w:val="002A6FED"/>
    <w:rsid w:val="002B018F"/>
    <w:rsid w:val="002C1FFA"/>
    <w:rsid w:val="002E5FB8"/>
    <w:rsid w:val="002E7660"/>
    <w:rsid w:val="002F553C"/>
    <w:rsid w:val="003066B4"/>
    <w:rsid w:val="003137DC"/>
    <w:rsid w:val="00313EA9"/>
    <w:rsid w:val="00320877"/>
    <w:rsid w:val="00321782"/>
    <w:rsid w:val="003336CC"/>
    <w:rsid w:val="00334657"/>
    <w:rsid w:val="00345701"/>
    <w:rsid w:val="00347FD6"/>
    <w:rsid w:val="00362794"/>
    <w:rsid w:val="00380071"/>
    <w:rsid w:val="003A3624"/>
    <w:rsid w:val="003C267B"/>
    <w:rsid w:val="003D6477"/>
    <w:rsid w:val="003E4D86"/>
    <w:rsid w:val="003F1BE0"/>
    <w:rsid w:val="003F4428"/>
    <w:rsid w:val="003F7DA3"/>
    <w:rsid w:val="0040019D"/>
    <w:rsid w:val="00421B4A"/>
    <w:rsid w:val="00443BCA"/>
    <w:rsid w:val="00445C40"/>
    <w:rsid w:val="00450ED8"/>
    <w:rsid w:val="004542EE"/>
    <w:rsid w:val="004554AF"/>
    <w:rsid w:val="00466B91"/>
    <w:rsid w:val="0047309A"/>
    <w:rsid w:val="004822A2"/>
    <w:rsid w:val="00494EEB"/>
    <w:rsid w:val="004A0C19"/>
    <w:rsid w:val="004B4B42"/>
    <w:rsid w:val="004B563C"/>
    <w:rsid w:val="004B78E6"/>
    <w:rsid w:val="004C59ED"/>
    <w:rsid w:val="004D32F5"/>
    <w:rsid w:val="004E2BB9"/>
    <w:rsid w:val="00507D30"/>
    <w:rsid w:val="00507ECE"/>
    <w:rsid w:val="00521406"/>
    <w:rsid w:val="00532F24"/>
    <w:rsid w:val="00553233"/>
    <w:rsid w:val="005572D7"/>
    <w:rsid w:val="0057563A"/>
    <w:rsid w:val="005766A3"/>
    <w:rsid w:val="005A04F8"/>
    <w:rsid w:val="005B0B60"/>
    <w:rsid w:val="005C15E5"/>
    <w:rsid w:val="005D4765"/>
    <w:rsid w:val="005D64AA"/>
    <w:rsid w:val="005F001C"/>
    <w:rsid w:val="0060381A"/>
    <w:rsid w:val="00616908"/>
    <w:rsid w:val="006434D3"/>
    <w:rsid w:val="006530D2"/>
    <w:rsid w:val="00657D60"/>
    <w:rsid w:val="00674273"/>
    <w:rsid w:val="00674CEB"/>
    <w:rsid w:val="0068463A"/>
    <w:rsid w:val="00684EE7"/>
    <w:rsid w:val="006950CA"/>
    <w:rsid w:val="006B291A"/>
    <w:rsid w:val="006C5854"/>
    <w:rsid w:val="006D5598"/>
    <w:rsid w:val="006D75D5"/>
    <w:rsid w:val="006E4CA0"/>
    <w:rsid w:val="006E5987"/>
    <w:rsid w:val="006E7D4C"/>
    <w:rsid w:val="006F1569"/>
    <w:rsid w:val="00702A02"/>
    <w:rsid w:val="00705B14"/>
    <w:rsid w:val="00710AB5"/>
    <w:rsid w:val="00715DF0"/>
    <w:rsid w:val="00732770"/>
    <w:rsid w:val="007363CB"/>
    <w:rsid w:val="00764DF6"/>
    <w:rsid w:val="00764E8F"/>
    <w:rsid w:val="0077108E"/>
    <w:rsid w:val="00780A45"/>
    <w:rsid w:val="00782232"/>
    <w:rsid w:val="007A0C50"/>
    <w:rsid w:val="007A2463"/>
    <w:rsid w:val="007A7CB1"/>
    <w:rsid w:val="007B2595"/>
    <w:rsid w:val="007B2D7D"/>
    <w:rsid w:val="007C5E76"/>
    <w:rsid w:val="007D283C"/>
    <w:rsid w:val="007D5EE8"/>
    <w:rsid w:val="007E3373"/>
    <w:rsid w:val="007E3588"/>
    <w:rsid w:val="007E5AC3"/>
    <w:rsid w:val="007F0988"/>
    <w:rsid w:val="007F5E30"/>
    <w:rsid w:val="00801CC5"/>
    <w:rsid w:val="00802ACE"/>
    <w:rsid w:val="00815F2A"/>
    <w:rsid w:val="00822C4F"/>
    <w:rsid w:val="00826F44"/>
    <w:rsid w:val="00842AD7"/>
    <w:rsid w:val="00843745"/>
    <w:rsid w:val="008704E4"/>
    <w:rsid w:val="00870A2A"/>
    <w:rsid w:val="00872AE6"/>
    <w:rsid w:val="00877801"/>
    <w:rsid w:val="008932F5"/>
    <w:rsid w:val="008B11BB"/>
    <w:rsid w:val="008C08FB"/>
    <w:rsid w:val="008C278F"/>
    <w:rsid w:val="008D3892"/>
    <w:rsid w:val="008E4BB3"/>
    <w:rsid w:val="008E784F"/>
    <w:rsid w:val="008F3BD1"/>
    <w:rsid w:val="008F6328"/>
    <w:rsid w:val="008F70B0"/>
    <w:rsid w:val="00931A38"/>
    <w:rsid w:val="00935AE2"/>
    <w:rsid w:val="00937FAF"/>
    <w:rsid w:val="0094295D"/>
    <w:rsid w:val="0094380B"/>
    <w:rsid w:val="00944977"/>
    <w:rsid w:val="009567DE"/>
    <w:rsid w:val="00964978"/>
    <w:rsid w:val="00974C51"/>
    <w:rsid w:val="00984DF2"/>
    <w:rsid w:val="009851AF"/>
    <w:rsid w:val="009A0B9D"/>
    <w:rsid w:val="009A2AEE"/>
    <w:rsid w:val="009B4810"/>
    <w:rsid w:val="009C2DFC"/>
    <w:rsid w:val="009C5234"/>
    <w:rsid w:val="009D1B26"/>
    <w:rsid w:val="009D6225"/>
    <w:rsid w:val="009D6CFB"/>
    <w:rsid w:val="009E2803"/>
    <w:rsid w:val="009E569F"/>
    <w:rsid w:val="009E7E92"/>
    <w:rsid w:val="009F0874"/>
    <w:rsid w:val="00A077FD"/>
    <w:rsid w:val="00A221D4"/>
    <w:rsid w:val="00A23CCC"/>
    <w:rsid w:val="00A303FB"/>
    <w:rsid w:val="00A44A53"/>
    <w:rsid w:val="00A46F86"/>
    <w:rsid w:val="00A52E6F"/>
    <w:rsid w:val="00A60CD3"/>
    <w:rsid w:val="00A74142"/>
    <w:rsid w:val="00A8791D"/>
    <w:rsid w:val="00A974CD"/>
    <w:rsid w:val="00AC2306"/>
    <w:rsid w:val="00AC3D5C"/>
    <w:rsid w:val="00AC477C"/>
    <w:rsid w:val="00AC6BAC"/>
    <w:rsid w:val="00AE3809"/>
    <w:rsid w:val="00AF10F6"/>
    <w:rsid w:val="00B001CE"/>
    <w:rsid w:val="00B05797"/>
    <w:rsid w:val="00B07869"/>
    <w:rsid w:val="00B12BBE"/>
    <w:rsid w:val="00B142B9"/>
    <w:rsid w:val="00B14CF6"/>
    <w:rsid w:val="00B2100B"/>
    <w:rsid w:val="00B247DE"/>
    <w:rsid w:val="00B26729"/>
    <w:rsid w:val="00B40FA8"/>
    <w:rsid w:val="00B42D99"/>
    <w:rsid w:val="00B47767"/>
    <w:rsid w:val="00B53EAA"/>
    <w:rsid w:val="00B54AB5"/>
    <w:rsid w:val="00B80479"/>
    <w:rsid w:val="00B86990"/>
    <w:rsid w:val="00B87595"/>
    <w:rsid w:val="00B90F61"/>
    <w:rsid w:val="00B92579"/>
    <w:rsid w:val="00BB782B"/>
    <w:rsid w:val="00BC5D2A"/>
    <w:rsid w:val="00BD11F2"/>
    <w:rsid w:val="00BD40A5"/>
    <w:rsid w:val="00BE0788"/>
    <w:rsid w:val="00C03EA0"/>
    <w:rsid w:val="00C20BF5"/>
    <w:rsid w:val="00C37944"/>
    <w:rsid w:val="00C45B90"/>
    <w:rsid w:val="00C61073"/>
    <w:rsid w:val="00C61EB7"/>
    <w:rsid w:val="00C650F5"/>
    <w:rsid w:val="00C67F06"/>
    <w:rsid w:val="00C746DE"/>
    <w:rsid w:val="00C74B41"/>
    <w:rsid w:val="00C873EF"/>
    <w:rsid w:val="00C90F66"/>
    <w:rsid w:val="00CA4411"/>
    <w:rsid w:val="00CB02A2"/>
    <w:rsid w:val="00CB4D83"/>
    <w:rsid w:val="00CC6B39"/>
    <w:rsid w:val="00CC7BD5"/>
    <w:rsid w:val="00CD4056"/>
    <w:rsid w:val="00CF48D5"/>
    <w:rsid w:val="00D2497D"/>
    <w:rsid w:val="00D452A0"/>
    <w:rsid w:val="00D54AE3"/>
    <w:rsid w:val="00D57EB8"/>
    <w:rsid w:val="00D62B0B"/>
    <w:rsid w:val="00D81478"/>
    <w:rsid w:val="00D81B01"/>
    <w:rsid w:val="00D83917"/>
    <w:rsid w:val="00D94991"/>
    <w:rsid w:val="00D9563F"/>
    <w:rsid w:val="00DA2DA0"/>
    <w:rsid w:val="00DA4F51"/>
    <w:rsid w:val="00DB0E2B"/>
    <w:rsid w:val="00DB150C"/>
    <w:rsid w:val="00DB1FDC"/>
    <w:rsid w:val="00DB39DA"/>
    <w:rsid w:val="00DC46F7"/>
    <w:rsid w:val="00DD2A90"/>
    <w:rsid w:val="00DD2AC3"/>
    <w:rsid w:val="00DE0F83"/>
    <w:rsid w:val="00DE2E11"/>
    <w:rsid w:val="00DE376C"/>
    <w:rsid w:val="00DE419E"/>
    <w:rsid w:val="00E0283F"/>
    <w:rsid w:val="00E2774A"/>
    <w:rsid w:val="00E36875"/>
    <w:rsid w:val="00E53C87"/>
    <w:rsid w:val="00E662E3"/>
    <w:rsid w:val="00E90757"/>
    <w:rsid w:val="00E90D59"/>
    <w:rsid w:val="00EB0D48"/>
    <w:rsid w:val="00EB3D5D"/>
    <w:rsid w:val="00ED2FC9"/>
    <w:rsid w:val="00ED4C34"/>
    <w:rsid w:val="00EE281E"/>
    <w:rsid w:val="00EE4004"/>
    <w:rsid w:val="00EF3C20"/>
    <w:rsid w:val="00EF7843"/>
    <w:rsid w:val="00F03DB9"/>
    <w:rsid w:val="00F10685"/>
    <w:rsid w:val="00F126D0"/>
    <w:rsid w:val="00F27AA1"/>
    <w:rsid w:val="00F27ECD"/>
    <w:rsid w:val="00F43036"/>
    <w:rsid w:val="00F45A98"/>
    <w:rsid w:val="00F50B56"/>
    <w:rsid w:val="00F536C0"/>
    <w:rsid w:val="00F54125"/>
    <w:rsid w:val="00F54BF3"/>
    <w:rsid w:val="00F649F1"/>
    <w:rsid w:val="00F70274"/>
    <w:rsid w:val="00F72CD1"/>
    <w:rsid w:val="00F731D4"/>
    <w:rsid w:val="00F75873"/>
    <w:rsid w:val="00F8698B"/>
    <w:rsid w:val="00F94B2F"/>
    <w:rsid w:val="00F96AC0"/>
    <w:rsid w:val="00FA0937"/>
    <w:rsid w:val="00FA6AFB"/>
    <w:rsid w:val="00FC657E"/>
    <w:rsid w:val="00FD7217"/>
    <w:rsid w:val="00FE527F"/>
    <w:rsid w:val="00FF00B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2B"/>
    <w:pPr>
      <w:ind w:left="720"/>
      <w:contextualSpacing/>
    </w:pPr>
  </w:style>
  <w:style w:type="paragraph" w:styleId="BalloonText">
    <w:name w:val="Balloon Text"/>
    <w:basedOn w:val="Normal"/>
    <w:link w:val="BalloonTextChar"/>
    <w:uiPriority w:val="99"/>
    <w:semiHidden/>
    <w:unhideWhenUsed/>
    <w:rsid w:val="006B291A"/>
    <w:rPr>
      <w:rFonts w:ascii="Tahoma" w:hAnsi="Tahoma" w:cs="Tahoma"/>
      <w:sz w:val="16"/>
      <w:szCs w:val="16"/>
    </w:rPr>
  </w:style>
  <w:style w:type="character" w:customStyle="1" w:styleId="BalloonTextChar">
    <w:name w:val="Balloon Text Char"/>
    <w:basedOn w:val="DefaultParagraphFont"/>
    <w:link w:val="BalloonText"/>
    <w:uiPriority w:val="99"/>
    <w:semiHidden/>
    <w:rsid w:val="006B2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B1B6-7819-452A-9D1E-B4903F21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002424</cp:lastModifiedBy>
  <cp:revision>377</cp:revision>
  <dcterms:created xsi:type="dcterms:W3CDTF">2016-02-19T09:52:00Z</dcterms:created>
  <dcterms:modified xsi:type="dcterms:W3CDTF">2016-02-26T15:27:00Z</dcterms:modified>
</cp:coreProperties>
</file>